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BF" w:rsidRPr="00C01D35" w:rsidRDefault="00C97ABF" w:rsidP="00D41CFF">
      <w:pPr>
        <w:jc w:val="center"/>
        <w:rPr>
          <w:rFonts w:ascii="Arial" w:hAnsi="Arial" w:cs="Arial"/>
          <w:b/>
          <w:bCs/>
          <w:iCs/>
          <w:sz w:val="24"/>
          <w:szCs w:val="24"/>
        </w:rPr>
      </w:pPr>
      <w:r w:rsidRPr="00C01D35">
        <w:rPr>
          <w:rFonts w:ascii="Arial" w:hAnsi="Arial" w:cs="Arial"/>
          <w:b/>
          <w:bCs/>
          <w:iCs/>
          <w:sz w:val="24"/>
          <w:szCs w:val="24"/>
        </w:rPr>
        <w:t xml:space="preserve">WHAT CONDITIONS CAN THE </w:t>
      </w:r>
      <w:r w:rsidR="00BC1015" w:rsidRPr="00C01D35">
        <w:rPr>
          <w:rFonts w:ascii="Arial" w:hAnsi="Arial" w:cs="Arial"/>
          <w:b/>
          <w:bCs/>
          <w:iCs/>
          <w:sz w:val="24"/>
          <w:szCs w:val="24"/>
        </w:rPr>
        <w:t xml:space="preserve">MSK </w:t>
      </w:r>
      <w:r w:rsidRPr="00C01D35">
        <w:rPr>
          <w:rFonts w:ascii="Arial" w:hAnsi="Arial" w:cs="Arial"/>
          <w:b/>
          <w:bCs/>
          <w:iCs/>
          <w:sz w:val="24"/>
          <w:szCs w:val="24"/>
        </w:rPr>
        <w:t>PODIATRIST TREAT?</w:t>
      </w:r>
    </w:p>
    <w:p w:rsidR="00C97ABF" w:rsidRPr="00C01D35" w:rsidRDefault="00C97ABF" w:rsidP="00C97ABF">
      <w:pPr>
        <w:jc w:val="both"/>
        <w:rPr>
          <w:rFonts w:ascii="Arial" w:hAnsi="Arial" w:cs="Arial"/>
          <w:b/>
          <w:bCs/>
          <w:i/>
          <w:iCs/>
          <w:sz w:val="24"/>
          <w:szCs w:val="24"/>
        </w:rPr>
      </w:pPr>
    </w:p>
    <w:p w:rsidR="006E1968" w:rsidRPr="00C01D35" w:rsidRDefault="006E1968" w:rsidP="006E1968">
      <w:pPr>
        <w:jc w:val="both"/>
        <w:rPr>
          <w:rFonts w:ascii="Arial" w:hAnsi="Arial" w:cs="Arial"/>
          <w:sz w:val="24"/>
          <w:szCs w:val="24"/>
        </w:rPr>
      </w:pPr>
      <w:r w:rsidRPr="00C01D35">
        <w:rPr>
          <w:rFonts w:ascii="Arial" w:hAnsi="Arial" w:cs="Arial"/>
          <w:sz w:val="24"/>
          <w:szCs w:val="24"/>
        </w:rPr>
        <w:t xml:space="preserve">The </w:t>
      </w:r>
      <w:r w:rsidR="00BC1015" w:rsidRPr="00C01D35">
        <w:rPr>
          <w:rFonts w:ascii="Arial" w:hAnsi="Arial" w:cs="Arial"/>
          <w:sz w:val="24"/>
          <w:szCs w:val="24"/>
        </w:rPr>
        <w:t xml:space="preserve">MSK </w:t>
      </w:r>
      <w:r w:rsidRPr="00C01D35">
        <w:rPr>
          <w:rFonts w:ascii="Arial" w:hAnsi="Arial" w:cs="Arial"/>
          <w:sz w:val="24"/>
          <w:szCs w:val="24"/>
        </w:rPr>
        <w:t>cl</w:t>
      </w:r>
      <w:r w:rsidR="003B678E" w:rsidRPr="00C01D35">
        <w:rPr>
          <w:rFonts w:ascii="Arial" w:hAnsi="Arial" w:cs="Arial"/>
          <w:sz w:val="24"/>
          <w:szCs w:val="24"/>
        </w:rPr>
        <w:t xml:space="preserve">inic will accept referrals for the </w:t>
      </w:r>
      <w:r w:rsidR="00A54EF7" w:rsidRPr="00C01D35">
        <w:rPr>
          <w:rFonts w:ascii="Arial" w:hAnsi="Arial" w:cs="Arial"/>
          <w:sz w:val="24"/>
          <w:szCs w:val="24"/>
        </w:rPr>
        <w:t>assessment of</w:t>
      </w:r>
      <w:r w:rsidRPr="00C01D35">
        <w:rPr>
          <w:rFonts w:ascii="Arial" w:hAnsi="Arial" w:cs="Arial"/>
          <w:sz w:val="24"/>
          <w:szCs w:val="24"/>
        </w:rPr>
        <w:t xml:space="preserve">: </w:t>
      </w:r>
    </w:p>
    <w:p w:rsidR="008C3CC4" w:rsidRPr="00C01D35" w:rsidRDefault="008C3CC4" w:rsidP="008C3CC4">
      <w:pPr>
        <w:jc w:val="both"/>
        <w:rPr>
          <w:rFonts w:ascii="Arial" w:hAnsi="Arial" w:cs="Arial"/>
          <w:sz w:val="24"/>
          <w:szCs w:val="24"/>
        </w:rPr>
      </w:pPr>
    </w:p>
    <w:p w:rsidR="006E1968" w:rsidRPr="00C01D35" w:rsidRDefault="003B678E" w:rsidP="008C3CC4">
      <w:pPr>
        <w:numPr>
          <w:ilvl w:val="0"/>
          <w:numId w:val="8"/>
        </w:numPr>
        <w:ind w:left="284" w:hanging="284"/>
        <w:jc w:val="both"/>
        <w:rPr>
          <w:rFonts w:ascii="Arial" w:hAnsi="Arial" w:cs="Arial"/>
          <w:sz w:val="24"/>
          <w:szCs w:val="24"/>
        </w:rPr>
      </w:pPr>
      <w:r w:rsidRPr="00C01D35">
        <w:rPr>
          <w:rFonts w:ascii="Arial" w:hAnsi="Arial" w:cs="Arial"/>
          <w:sz w:val="24"/>
          <w:szCs w:val="24"/>
        </w:rPr>
        <w:t>Painful g</w:t>
      </w:r>
      <w:r w:rsidR="006E1968" w:rsidRPr="00C01D35">
        <w:rPr>
          <w:rFonts w:ascii="Arial" w:hAnsi="Arial" w:cs="Arial"/>
          <w:sz w:val="24"/>
          <w:szCs w:val="24"/>
        </w:rPr>
        <w:t>ait</w:t>
      </w:r>
      <w:r w:rsidR="00994C91" w:rsidRPr="00C01D35">
        <w:rPr>
          <w:rFonts w:ascii="Arial" w:hAnsi="Arial" w:cs="Arial"/>
          <w:sz w:val="24"/>
          <w:szCs w:val="24"/>
        </w:rPr>
        <w:t xml:space="preserve"> (walking)</w:t>
      </w:r>
      <w:r w:rsidR="006E1968" w:rsidRPr="00C01D35">
        <w:rPr>
          <w:rFonts w:ascii="Arial" w:hAnsi="Arial" w:cs="Arial"/>
          <w:sz w:val="24"/>
          <w:szCs w:val="24"/>
        </w:rPr>
        <w:t>.</w:t>
      </w:r>
    </w:p>
    <w:p w:rsidR="006E1968" w:rsidRPr="00C01D35" w:rsidRDefault="003B678E" w:rsidP="008C3CC4">
      <w:pPr>
        <w:numPr>
          <w:ilvl w:val="0"/>
          <w:numId w:val="8"/>
        </w:numPr>
        <w:ind w:left="284" w:hanging="284"/>
        <w:jc w:val="both"/>
        <w:rPr>
          <w:rFonts w:ascii="Arial" w:hAnsi="Arial" w:cs="Arial"/>
          <w:sz w:val="24"/>
          <w:szCs w:val="24"/>
        </w:rPr>
      </w:pPr>
      <w:r w:rsidRPr="00C01D35">
        <w:rPr>
          <w:rFonts w:ascii="Arial" w:hAnsi="Arial" w:cs="Arial"/>
          <w:sz w:val="24"/>
          <w:szCs w:val="24"/>
        </w:rPr>
        <w:t>Recurrent lower limb and foot</w:t>
      </w:r>
      <w:r w:rsidR="006E1968" w:rsidRPr="00C01D35">
        <w:rPr>
          <w:rFonts w:ascii="Arial" w:hAnsi="Arial" w:cs="Arial"/>
          <w:sz w:val="24"/>
          <w:szCs w:val="24"/>
        </w:rPr>
        <w:t xml:space="preserve"> </w:t>
      </w:r>
      <w:r w:rsidRPr="00C01D35">
        <w:rPr>
          <w:rFonts w:ascii="Arial" w:hAnsi="Arial" w:cs="Arial"/>
          <w:sz w:val="24"/>
          <w:szCs w:val="24"/>
        </w:rPr>
        <w:t xml:space="preserve">overuse </w:t>
      </w:r>
      <w:r w:rsidR="006E1968" w:rsidRPr="00C01D35">
        <w:rPr>
          <w:rFonts w:ascii="Arial" w:hAnsi="Arial" w:cs="Arial"/>
          <w:sz w:val="24"/>
          <w:szCs w:val="24"/>
        </w:rPr>
        <w:t>injuries.</w:t>
      </w:r>
    </w:p>
    <w:p w:rsidR="006E1968" w:rsidRPr="00C01D35" w:rsidRDefault="006E1968" w:rsidP="008C3CC4">
      <w:pPr>
        <w:numPr>
          <w:ilvl w:val="0"/>
          <w:numId w:val="8"/>
        </w:numPr>
        <w:ind w:left="284" w:hanging="284"/>
        <w:jc w:val="both"/>
        <w:rPr>
          <w:rFonts w:ascii="Arial" w:hAnsi="Arial" w:cs="Arial"/>
          <w:sz w:val="24"/>
          <w:szCs w:val="24"/>
        </w:rPr>
      </w:pPr>
      <w:r w:rsidRPr="00C01D35">
        <w:rPr>
          <w:rFonts w:ascii="Arial" w:hAnsi="Arial" w:cs="Arial"/>
          <w:sz w:val="24"/>
          <w:szCs w:val="24"/>
        </w:rPr>
        <w:t>Symptoms which could be the</w:t>
      </w:r>
      <w:r w:rsidR="008C3CC4" w:rsidRPr="00C01D35">
        <w:rPr>
          <w:rFonts w:ascii="Arial" w:hAnsi="Arial" w:cs="Arial"/>
          <w:sz w:val="24"/>
          <w:szCs w:val="24"/>
        </w:rPr>
        <w:t xml:space="preserve"> </w:t>
      </w:r>
      <w:r w:rsidRPr="00C01D35">
        <w:rPr>
          <w:rFonts w:ascii="Arial" w:hAnsi="Arial" w:cs="Arial"/>
          <w:sz w:val="24"/>
          <w:szCs w:val="24"/>
        </w:rPr>
        <w:t>result of faulty foot function i.</w:t>
      </w:r>
      <w:r w:rsidR="008C3CC4" w:rsidRPr="00C01D35">
        <w:rPr>
          <w:rFonts w:ascii="Arial" w:hAnsi="Arial" w:cs="Arial"/>
          <w:sz w:val="24"/>
          <w:szCs w:val="24"/>
        </w:rPr>
        <w:t xml:space="preserve">e. hip, </w:t>
      </w:r>
      <w:r w:rsidRPr="00C01D35">
        <w:rPr>
          <w:rFonts w:ascii="Arial" w:hAnsi="Arial" w:cs="Arial"/>
          <w:sz w:val="24"/>
          <w:szCs w:val="24"/>
        </w:rPr>
        <w:t>knee and back pain.</w:t>
      </w:r>
    </w:p>
    <w:p w:rsidR="006E1968" w:rsidRPr="00C01D35" w:rsidRDefault="006E1968" w:rsidP="008C3CC4">
      <w:pPr>
        <w:numPr>
          <w:ilvl w:val="0"/>
          <w:numId w:val="8"/>
        </w:numPr>
        <w:ind w:left="284" w:hanging="284"/>
        <w:jc w:val="both"/>
        <w:rPr>
          <w:rFonts w:ascii="Arial" w:hAnsi="Arial" w:cs="Arial"/>
          <w:sz w:val="24"/>
          <w:szCs w:val="24"/>
        </w:rPr>
      </w:pPr>
      <w:r w:rsidRPr="00C01D35">
        <w:rPr>
          <w:rFonts w:ascii="Arial" w:hAnsi="Arial" w:cs="Arial"/>
          <w:sz w:val="24"/>
          <w:szCs w:val="24"/>
        </w:rPr>
        <w:t>Peop</w:t>
      </w:r>
      <w:r w:rsidR="008C3CC4" w:rsidRPr="00C01D35">
        <w:rPr>
          <w:rFonts w:ascii="Arial" w:hAnsi="Arial" w:cs="Arial"/>
          <w:sz w:val="24"/>
          <w:szCs w:val="24"/>
        </w:rPr>
        <w:t xml:space="preserve">le </w:t>
      </w:r>
      <w:r w:rsidRPr="00C01D35">
        <w:rPr>
          <w:rFonts w:ascii="Arial" w:hAnsi="Arial" w:cs="Arial"/>
          <w:sz w:val="24"/>
          <w:szCs w:val="24"/>
        </w:rPr>
        <w:t>who would benefit from</w:t>
      </w:r>
      <w:r w:rsidR="008C3CC4" w:rsidRPr="00C01D35">
        <w:rPr>
          <w:rFonts w:ascii="Arial" w:hAnsi="Arial" w:cs="Arial"/>
          <w:sz w:val="24"/>
          <w:szCs w:val="24"/>
        </w:rPr>
        <w:t xml:space="preserve"> </w:t>
      </w:r>
      <w:r w:rsidRPr="00C01D35">
        <w:rPr>
          <w:rFonts w:ascii="Arial" w:hAnsi="Arial" w:cs="Arial"/>
          <w:sz w:val="24"/>
          <w:szCs w:val="24"/>
        </w:rPr>
        <w:t>an insole to relieve pressure.</w:t>
      </w:r>
    </w:p>
    <w:p w:rsidR="006E1968" w:rsidRPr="00C01D35" w:rsidRDefault="006E1968" w:rsidP="006E1968">
      <w:pPr>
        <w:jc w:val="both"/>
        <w:rPr>
          <w:rFonts w:ascii="Arial" w:hAnsi="Arial" w:cs="Arial"/>
          <w:sz w:val="24"/>
          <w:szCs w:val="24"/>
        </w:rPr>
      </w:pPr>
    </w:p>
    <w:p w:rsidR="00C97ABF" w:rsidRPr="00C01D35" w:rsidRDefault="00C97ABF" w:rsidP="003B678E">
      <w:pPr>
        <w:ind w:left="142"/>
        <w:jc w:val="both"/>
        <w:rPr>
          <w:rFonts w:ascii="Arial" w:hAnsi="Arial" w:cs="Arial"/>
          <w:sz w:val="24"/>
          <w:szCs w:val="24"/>
        </w:rPr>
      </w:pPr>
    </w:p>
    <w:p w:rsidR="00E1312B" w:rsidRPr="00C01D35" w:rsidRDefault="00E1312B" w:rsidP="00C97ABF">
      <w:pPr>
        <w:jc w:val="both"/>
        <w:rPr>
          <w:rFonts w:ascii="Arial" w:hAnsi="Arial" w:cs="Arial"/>
          <w:sz w:val="24"/>
          <w:szCs w:val="24"/>
        </w:rPr>
      </w:pPr>
    </w:p>
    <w:p w:rsidR="00E1312B" w:rsidRPr="00C01D35" w:rsidRDefault="00E1312B" w:rsidP="00C97ABF">
      <w:pPr>
        <w:jc w:val="both"/>
        <w:rPr>
          <w:rFonts w:ascii="Arial" w:hAnsi="Arial" w:cs="Arial"/>
          <w:sz w:val="24"/>
          <w:szCs w:val="24"/>
        </w:rPr>
      </w:pPr>
    </w:p>
    <w:p w:rsidR="00D41CFF" w:rsidRPr="00C01D35" w:rsidRDefault="00D41CFF" w:rsidP="00C97ABF">
      <w:pPr>
        <w:jc w:val="both"/>
        <w:rPr>
          <w:rFonts w:ascii="Arial" w:hAnsi="Arial" w:cs="Arial"/>
          <w:sz w:val="24"/>
          <w:szCs w:val="24"/>
        </w:rPr>
      </w:pPr>
    </w:p>
    <w:p w:rsidR="00D41CFF" w:rsidRPr="00C01D35" w:rsidRDefault="00D41CFF" w:rsidP="00C97ABF">
      <w:pPr>
        <w:jc w:val="both"/>
        <w:rPr>
          <w:rFonts w:ascii="Arial" w:hAnsi="Arial" w:cs="Arial"/>
          <w:sz w:val="24"/>
          <w:szCs w:val="24"/>
        </w:rPr>
      </w:pPr>
    </w:p>
    <w:p w:rsidR="00D41CFF" w:rsidRPr="00C01D35" w:rsidRDefault="00D41CFF" w:rsidP="00C97ABF">
      <w:pPr>
        <w:jc w:val="both"/>
        <w:rPr>
          <w:rFonts w:ascii="Arial" w:hAnsi="Arial" w:cs="Arial"/>
          <w:sz w:val="24"/>
          <w:szCs w:val="24"/>
        </w:rPr>
      </w:pPr>
    </w:p>
    <w:p w:rsidR="00D41CFF" w:rsidRDefault="00D41CFF" w:rsidP="00C97ABF">
      <w:pPr>
        <w:jc w:val="both"/>
        <w:rPr>
          <w:rFonts w:ascii="Arial" w:hAnsi="Arial" w:cs="Arial"/>
          <w:sz w:val="24"/>
          <w:szCs w:val="24"/>
        </w:rPr>
      </w:pPr>
    </w:p>
    <w:p w:rsidR="00C01D35" w:rsidRDefault="00C01D35" w:rsidP="00C97ABF">
      <w:pPr>
        <w:jc w:val="both"/>
        <w:rPr>
          <w:rFonts w:ascii="Arial" w:hAnsi="Arial" w:cs="Arial"/>
          <w:sz w:val="24"/>
          <w:szCs w:val="24"/>
        </w:rPr>
      </w:pPr>
    </w:p>
    <w:p w:rsidR="00C01D35" w:rsidRDefault="00C01D35" w:rsidP="00C97ABF">
      <w:pPr>
        <w:jc w:val="both"/>
        <w:rPr>
          <w:rFonts w:ascii="Arial" w:hAnsi="Arial" w:cs="Arial"/>
          <w:sz w:val="24"/>
          <w:szCs w:val="24"/>
        </w:rPr>
      </w:pPr>
    </w:p>
    <w:p w:rsidR="00C01D35" w:rsidRDefault="00C01D35" w:rsidP="00C97ABF">
      <w:pPr>
        <w:jc w:val="both"/>
        <w:rPr>
          <w:rFonts w:ascii="Arial" w:hAnsi="Arial" w:cs="Arial"/>
          <w:sz w:val="24"/>
          <w:szCs w:val="24"/>
        </w:rPr>
      </w:pPr>
    </w:p>
    <w:p w:rsidR="00C01D35" w:rsidRDefault="00C01D35" w:rsidP="00C97ABF">
      <w:pPr>
        <w:jc w:val="both"/>
        <w:rPr>
          <w:rFonts w:ascii="Arial" w:hAnsi="Arial" w:cs="Arial"/>
          <w:sz w:val="24"/>
          <w:szCs w:val="24"/>
        </w:rPr>
      </w:pPr>
    </w:p>
    <w:p w:rsidR="00C01D35" w:rsidRDefault="00C01D35" w:rsidP="00C97ABF">
      <w:pPr>
        <w:jc w:val="both"/>
        <w:rPr>
          <w:rFonts w:ascii="Arial" w:hAnsi="Arial" w:cs="Arial"/>
          <w:sz w:val="24"/>
          <w:szCs w:val="24"/>
        </w:rPr>
      </w:pPr>
    </w:p>
    <w:p w:rsidR="00C01D35" w:rsidRDefault="00C01D35" w:rsidP="00C97ABF">
      <w:pPr>
        <w:jc w:val="both"/>
        <w:rPr>
          <w:rFonts w:ascii="Arial" w:hAnsi="Arial" w:cs="Arial"/>
          <w:sz w:val="24"/>
          <w:szCs w:val="24"/>
        </w:rPr>
      </w:pPr>
    </w:p>
    <w:p w:rsidR="00C01D35" w:rsidRDefault="00C01D35" w:rsidP="00C97ABF">
      <w:pPr>
        <w:jc w:val="both"/>
        <w:rPr>
          <w:rFonts w:ascii="Arial" w:hAnsi="Arial" w:cs="Arial"/>
          <w:sz w:val="24"/>
          <w:szCs w:val="24"/>
        </w:rPr>
      </w:pPr>
    </w:p>
    <w:p w:rsidR="00C01D35" w:rsidRDefault="00C01D35" w:rsidP="00C97ABF">
      <w:pPr>
        <w:jc w:val="both"/>
        <w:rPr>
          <w:rFonts w:ascii="Arial" w:hAnsi="Arial" w:cs="Arial"/>
          <w:sz w:val="24"/>
          <w:szCs w:val="24"/>
        </w:rPr>
      </w:pPr>
    </w:p>
    <w:p w:rsidR="00C01D35" w:rsidRDefault="00C01D35" w:rsidP="00C97ABF">
      <w:pPr>
        <w:jc w:val="both"/>
        <w:rPr>
          <w:rFonts w:ascii="Arial" w:hAnsi="Arial" w:cs="Arial"/>
          <w:sz w:val="24"/>
          <w:szCs w:val="24"/>
        </w:rPr>
      </w:pPr>
    </w:p>
    <w:p w:rsidR="00C01D35" w:rsidRDefault="00C01D35" w:rsidP="00C97ABF">
      <w:pPr>
        <w:jc w:val="both"/>
        <w:rPr>
          <w:rFonts w:ascii="Arial" w:hAnsi="Arial" w:cs="Arial"/>
          <w:sz w:val="24"/>
          <w:szCs w:val="24"/>
        </w:rPr>
      </w:pPr>
    </w:p>
    <w:p w:rsidR="00C01D35" w:rsidRDefault="00C01D35" w:rsidP="00C97ABF">
      <w:pPr>
        <w:jc w:val="both"/>
        <w:rPr>
          <w:rFonts w:ascii="Arial" w:hAnsi="Arial" w:cs="Arial"/>
          <w:sz w:val="24"/>
          <w:szCs w:val="24"/>
        </w:rPr>
      </w:pPr>
    </w:p>
    <w:p w:rsidR="00C01D35" w:rsidRPr="00C01D35" w:rsidRDefault="00C01D35" w:rsidP="00C97ABF">
      <w:pPr>
        <w:jc w:val="both"/>
        <w:rPr>
          <w:rFonts w:ascii="Arial" w:hAnsi="Arial" w:cs="Arial"/>
          <w:sz w:val="24"/>
          <w:szCs w:val="24"/>
        </w:rPr>
      </w:pPr>
    </w:p>
    <w:p w:rsidR="00B20806" w:rsidRPr="00C01D35" w:rsidRDefault="00B20806" w:rsidP="00B20806">
      <w:pPr>
        <w:rPr>
          <w:rFonts w:ascii="Arial" w:hAnsi="Arial" w:cs="Arial"/>
          <w:sz w:val="24"/>
          <w:szCs w:val="24"/>
        </w:rPr>
      </w:pPr>
    </w:p>
    <w:p w:rsidR="00B20806" w:rsidRPr="00C01D35" w:rsidRDefault="00B20806" w:rsidP="00B20806">
      <w:pPr>
        <w:jc w:val="both"/>
        <w:rPr>
          <w:rFonts w:ascii="Arial" w:hAnsi="Arial" w:cs="Arial"/>
          <w:sz w:val="24"/>
          <w:szCs w:val="24"/>
        </w:rPr>
      </w:pPr>
      <w:r w:rsidRPr="00C01D35">
        <w:rPr>
          <w:rFonts w:ascii="Arial" w:hAnsi="Arial" w:cs="Arial"/>
          <w:sz w:val="24"/>
          <w:szCs w:val="24"/>
        </w:rPr>
        <w:lastRenderedPageBreak/>
        <w:t xml:space="preserve">NHS Fife provides accessible communication in a variety of formats including for people who are speakers of community languages, who require Easy Read versions, who speak BSL, read Braille or use Audio formats. </w:t>
      </w:r>
    </w:p>
    <w:p w:rsidR="00B20806" w:rsidRPr="00C01D35" w:rsidRDefault="00B20806" w:rsidP="00B20806">
      <w:pPr>
        <w:jc w:val="both"/>
        <w:rPr>
          <w:rFonts w:ascii="Arial" w:hAnsi="Arial" w:cs="Arial"/>
          <w:sz w:val="24"/>
          <w:szCs w:val="24"/>
        </w:rPr>
      </w:pPr>
    </w:p>
    <w:p w:rsidR="00B20806" w:rsidRPr="00C01D35" w:rsidRDefault="00B20806" w:rsidP="00B20806">
      <w:pPr>
        <w:jc w:val="both"/>
        <w:rPr>
          <w:rFonts w:ascii="Arial" w:hAnsi="Arial" w:cs="Arial"/>
          <w:sz w:val="24"/>
          <w:szCs w:val="24"/>
        </w:rPr>
      </w:pPr>
      <w:r w:rsidRPr="00C01D35">
        <w:rPr>
          <w:rFonts w:ascii="Arial" w:hAnsi="Arial" w:cs="Arial"/>
          <w:sz w:val="24"/>
          <w:szCs w:val="24"/>
        </w:rPr>
        <w:t>NHS Fife SMS text service number 07805800005 is available for people who have a hearing or speech impairment.</w:t>
      </w:r>
    </w:p>
    <w:p w:rsidR="00B20806" w:rsidRPr="00C01D35" w:rsidRDefault="00B20806" w:rsidP="00B20806">
      <w:pPr>
        <w:jc w:val="both"/>
        <w:rPr>
          <w:rFonts w:ascii="Arial" w:hAnsi="Arial" w:cs="Arial"/>
          <w:sz w:val="24"/>
          <w:szCs w:val="24"/>
        </w:rPr>
      </w:pPr>
    </w:p>
    <w:p w:rsidR="00B20806" w:rsidRPr="00C01D35" w:rsidRDefault="00B20806" w:rsidP="00B20806">
      <w:pPr>
        <w:jc w:val="both"/>
        <w:rPr>
          <w:rFonts w:ascii="Arial" w:hAnsi="Arial" w:cs="Arial"/>
          <w:sz w:val="24"/>
          <w:szCs w:val="24"/>
        </w:rPr>
      </w:pPr>
      <w:r w:rsidRPr="00C01D35">
        <w:rPr>
          <w:rFonts w:ascii="Arial" w:hAnsi="Arial" w:cs="Arial"/>
          <w:sz w:val="24"/>
          <w:szCs w:val="24"/>
        </w:rPr>
        <w:t xml:space="preserve">To find out more about accessible formats contact: </w:t>
      </w:r>
    </w:p>
    <w:p w:rsidR="00B20806" w:rsidRPr="00C01D35" w:rsidRDefault="001304B9" w:rsidP="00B20806">
      <w:pPr>
        <w:rPr>
          <w:rFonts w:ascii="Arial" w:hAnsi="Arial" w:cs="Arial"/>
          <w:sz w:val="24"/>
          <w:szCs w:val="24"/>
        </w:rPr>
      </w:pPr>
      <w:r w:rsidRPr="00C01D35">
        <w:rPr>
          <w:rFonts w:ascii="Arial" w:hAnsi="Arial" w:cs="Arial"/>
          <w:sz w:val="24"/>
          <w:szCs w:val="24"/>
        </w:rPr>
        <w:t xml:space="preserve">Fife.equalityand humanrights.nhs.scot </w:t>
      </w:r>
      <w:r w:rsidR="00B20806" w:rsidRPr="00C01D35">
        <w:rPr>
          <w:rFonts w:ascii="Arial" w:hAnsi="Arial" w:cs="Arial"/>
          <w:sz w:val="24"/>
          <w:szCs w:val="24"/>
        </w:rPr>
        <w:t>or phone 01592 729130</w:t>
      </w:r>
    </w:p>
    <w:p w:rsidR="00B20806" w:rsidRPr="00C01D35" w:rsidRDefault="00B20806" w:rsidP="00B20806">
      <w:pPr>
        <w:jc w:val="both"/>
        <w:rPr>
          <w:rFonts w:ascii="Arial" w:hAnsi="Arial" w:cs="Arial"/>
          <w:sz w:val="24"/>
          <w:szCs w:val="24"/>
        </w:rPr>
      </w:pPr>
    </w:p>
    <w:p w:rsidR="00B20806" w:rsidRPr="00C01D35" w:rsidRDefault="00B20806" w:rsidP="00B20806">
      <w:pPr>
        <w:jc w:val="both"/>
        <w:rPr>
          <w:rFonts w:ascii="Arial" w:hAnsi="Arial" w:cs="Arial"/>
          <w:sz w:val="24"/>
          <w:szCs w:val="24"/>
        </w:rPr>
      </w:pPr>
    </w:p>
    <w:p w:rsidR="00B20806" w:rsidRPr="00C01D35" w:rsidRDefault="00B20806" w:rsidP="00B20806">
      <w:pPr>
        <w:jc w:val="both"/>
        <w:rPr>
          <w:rFonts w:ascii="Arial" w:hAnsi="Arial" w:cs="Arial"/>
          <w:sz w:val="24"/>
          <w:szCs w:val="24"/>
        </w:rPr>
      </w:pPr>
      <w:r w:rsidRPr="00C01D35">
        <w:rPr>
          <w:rFonts w:ascii="Arial" w:hAnsi="Arial" w:cs="Arial"/>
          <w:sz w:val="24"/>
          <w:szCs w:val="24"/>
        </w:rPr>
        <w:t xml:space="preserve">Further patient information leaflets are available online on our website </w:t>
      </w:r>
      <w:hyperlink r:id="rId5" w:history="1">
        <w:r w:rsidRPr="00C01D35">
          <w:rPr>
            <w:rStyle w:val="Hyperlink"/>
            <w:rFonts w:ascii="Arial" w:hAnsi="Arial" w:cs="Arial"/>
            <w:sz w:val="24"/>
            <w:szCs w:val="24"/>
          </w:rPr>
          <w:t>www.nhsfife.org/</w:t>
        </w:r>
      </w:hyperlink>
    </w:p>
    <w:p w:rsidR="00B20806" w:rsidRPr="00C01D35" w:rsidRDefault="006E3A5E" w:rsidP="00B20806">
      <w:pPr>
        <w:jc w:val="both"/>
        <w:rPr>
          <w:rFonts w:ascii="Arial" w:hAnsi="Arial" w:cs="Arial"/>
          <w:sz w:val="24"/>
          <w:szCs w:val="24"/>
        </w:rPr>
      </w:pPr>
      <w:r>
        <w:rPr>
          <w:rFonts w:ascii="Arial" w:hAnsi="Arial" w:cs="Arial"/>
          <w:sz w:val="24"/>
          <w:szCs w:val="24"/>
        </w:rPr>
        <w:pict>
          <v:shapetype id="_x0000_t202" coordsize="21600,21600" o:spt="202" path="m,l,21600r21600,l21600,xe">
            <v:stroke joinstyle="miter"/>
            <v:path gradientshapeok="t" o:connecttype="rect"/>
          </v:shapetype>
          <v:shape id="_x0000_s1029" type="#_x0000_t202" style="position:absolute;left:0;text-align:left;margin-left:148.2pt;margin-top:13.95pt;width:78.9pt;height:67.1pt;z-index:251658240" strokecolor="white">
            <v:textbox style="mso-next-textbox:#_x0000_s1029">
              <w:txbxContent>
                <w:p w:rsidR="001304B9" w:rsidRDefault="00F26849" w:rsidP="00B20806">
                  <w:pPr>
                    <w:pStyle w:val="BodyText"/>
                    <w:rPr>
                      <w:rFonts w:ascii="Arial" w:hAnsi="Arial" w:cs="Arial"/>
                      <w:szCs w:val="40"/>
                    </w:rPr>
                  </w:pPr>
                  <w:r>
                    <w:rPr>
                      <w:noProof/>
                    </w:rPr>
                    <w:drawing>
                      <wp:inline distT="0" distB="0" distL="0" distR="0">
                        <wp:extent cx="901700" cy="673100"/>
                        <wp:effectExtent l="19050" t="0" r="0" b="0"/>
                        <wp:docPr id="2" name="Picture 2" descr="HSC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P_logo"/>
                                <pic:cNvPicPr>
                                  <a:picLocks noChangeAspect="1" noChangeArrowheads="1"/>
                                </pic:cNvPicPr>
                              </pic:nvPicPr>
                              <pic:blipFill>
                                <a:blip r:embed="rId6"/>
                                <a:srcRect/>
                                <a:stretch>
                                  <a:fillRect/>
                                </a:stretch>
                              </pic:blipFill>
                              <pic:spPr bwMode="auto">
                                <a:xfrm>
                                  <a:off x="0" y="0"/>
                                  <a:ext cx="901700" cy="673100"/>
                                </a:xfrm>
                                <a:prstGeom prst="rect">
                                  <a:avLst/>
                                </a:prstGeom>
                                <a:noFill/>
                                <a:ln w="9525">
                                  <a:noFill/>
                                  <a:miter lim="800000"/>
                                  <a:headEnd/>
                                  <a:tailEnd/>
                                </a:ln>
                              </pic:spPr>
                            </pic:pic>
                          </a:graphicData>
                        </a:graphic>
                      </wp:inline>
                    </w:drawing>
                  </w:r>
                </w:p>
              </w:txbxContent>
            </v:textbox>
            <w10:wrap type="square"/>
          </v:shape>
        </w:pict>
      </w:r>
    </w:p>
    <w:p w:rsidR="00B20806" w:rsidRPr="00C01D35" w:rsidRDefault="00B20806" w:rsidP="00B20806">
      <w:pPr>
        <w:pStyle w:val="Pa0"/>
        <w:spacing w:line="240" w:lineRule="auto"/>
        <w:jc w:val="both"/>
        <w:rPr>
          <w:rFonts w:ascii="Arial" w:hAnsi="Arial" w:cs="Arial"/>
          <w:color w:val="000000"/>
        </w:rPr>
      </w:pPr>
      <w:r w:rsidRPr="00C01D35">
        <w:rPr>
          <w:rFonts w:ascii="Arial" w:hAnsi="Arial" w:cs="Arial"/>
          <w:color w:val="000000"/>
        </w:rPr>
        <w:t xml:space="preserve">Fife Council and NHS Fife </w:t>
      </w:r>
    </w:p>
    <w:p w:rsidR="00B20806" w:rsidRPr="00C01D35" w:rsidRDefault="00B20806" w:rsidP="00B20806">
      <w:pPr>
        <w:pStyle w:val="Pa0"/>
        <w:spacing w:line="240" w:lineRule="auto"/>
        <w:jc w:val="both"/>
        <w:rPr>
          <w:rFonts w:ascii="Arial" w:hAnsi="Arial" w:cs="Arial"/>
          <w:color w:val="000000"/>
        </w:rPr>
      </w:pPr>
      <w:r w:rsidRPr="00C01D35">
        <w:rPr>
          <w:rFonts w:ascii="Arial" w:hAnsi="Arial" w:cs="Arial"/>
          <w:color w:val="000000"/>
        </w:rPr>
        <w:t xml:space="preserve">are supporting the people </w:t>
      </w:r>
    </w:p>
    <w:p w:rsidR="00B20806" w:rsidRPr="00C01D35" w:rsidRDefault="00B20806" w:rsidP="00B20806">
      <w:pPr>
        <w:pStyle w:val="Pa0"/>
        <w:spacing w:line="240" w:lineRule="auto"/>
        <w:jc w:val="both"/>
        <w:rPr>
          <w:rFonts w:ascii="Arial" w:hAnsi="Arial" w:cs="Arial"/>
          <w:color w:val="000000"/>
        </w:rPr>
      </w:pPr>
      <w:r w:rsidRPr="00C01D35">
        <w:rPr>
          <w:rFonts w:ascii="Arial" w:hAnsi="Arial" w:cs="Arial"/>
          <w:color w:val="000000"/>
        </w:rPr>
        <w:t>of Fife together through</w:t>
      </w:r>
    </w:p>
    <w:p w:rsidR="00B20806" w:rsidRPr="00C01D35" w:rsidRDefault="00B20806" w:rsidP="00B20806">
      <w:pPr>
        <w:pStyle w:val="Pa0"/>
        <w:spacing w:line="240" w:lineRule="auto"/>
        <w:jc w:val="both"/>
        <w:rPr>
          <w:rFonts w:ascii="Arial" w:hAnsi="Arial" w:cs="Arial"/>
          <w:color w:val="000000"/>
        </w:rPr>
      </w:pPr>
      <w:r w:rsidRPr="00C01D35">
        <w:rPr>
          <w:rFonts w:ascii="Arial" w:hAnsi="Arial" w:cs="Arial"/>
          <w:color w:val="000000"/>
        </w:rPr>
        <w:t xml:space="preserve">Fife’s Health and Social </w:t>
      </w:r>
    </w:p>
    <w:p w:rsidR="00B20806" w:rsidRPr="00C01D35" w:rsidRDefault="00B20806" w:rsidP="00B20806">
      <w:pPr>
        <w:pStyle w:val="Pa0"/>
        <w:spacing w:line="240" w:lineRule="auto"/>
        <w:jc w:val="both"/>
        <w:rPr>
          <w:rFonts w:ascii="Arial" w:hAnsi="Arial" w:cs="Arial"/>
          <w:color w:val="000000"/>
        </w:rPr>
      </w:pPr>
      <w:r w:rsidRPr="00C01D35">
        <w:rPr>
          <w:rFonts w:ascii="Arial" w:hAnsi="Arial" w:cs="Arial"/>
          <w:color w:val="000000"/>
        </w:rPr>
        <w:t xml:space="preserve">Care Partnership. </w:t>
      </w:r>
    </w:p>
    <w:p w:rsidR="00B20806" w:rsidRPr="00C01D35" w:rsidRDefault="006E3A5E" w:rsidP="00B20806">
      <w:pPr>
        <w:pStyle w:val="Pa0"/>
        <w:spacing w:line="240" w:lineRule="auto"/>
        <w:jc w:val="both"/>
        <w:rPr>
          <w:rFonts w:ascii="Arial" w:hAnsi="Arial" w:cs="Arial"/>
          <w:b/>
          <w:bCs/>
          <w:color w:val="000000"/>
        </w:rPr>
      </w:pPr>
      <w:hyperlink r:id="rId7" w:history="1">
        <w:r w:rsidR="00B20806" w:rsidRPr="00C01D35">
          <w:rPr>
            <w:rStyle w:val="Hyperlink"/>
            <w:rFonts w:ascii="Arial" w:hAnsi="Arial" w:cs="Arial"/>
            <w:b/>
            <w:bCs/>
          </w:rPr>
          <w:t>www.fifehealthandsocialcare.org</w:t>
        </w:r>
      </w:hyperlink>
    </w:p>
    <w:p w:rsidR="00B20806" w:rsidRPr="00C01D35" w:rsidRDefault="00B20806" w:rsidP="00B20806">
      <w:pPr>
        <w:rPr>
          <w:rFonts w:ascii="Arial" w:hAnsi="Arial" w:cs="Arial"/>
          <w:sz w:val="24"/>
          <w:szCs w:val="24"/>
        </w:rPr>
      </w:pPr>
    </w:p>
    <w:p w:rsidR="00F26849" w:rsidRPr="00C01D35" w:rsidRDefault="00F26849" w:rsidP="00B20806">
      <w:pPr>
        <w:rPr>
          <w:rFonts w:ascii="Arial" w:hAnsi="Arial" w:cs="Arial"/>
          <w:sz w:val="24"/>
          <w:szCs w:val="24"/>
        </w:rPr>
      </w:pPr>
    </w:p>
    <w:p w:rsidR="00B20806" w:rsidRPr="00C01D35" w:rsidRDefault="00B20806" w:rsidP="00B20806">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1751"/>
      </w:tblGrid>
      <w:tr w:rsidR="00B20806" w:rsidRPr="00C01D35" w:rsidTr="00C5021B">
        <w:trPr>
          <w:jc w:val="center"/>
        </w:trPr>
        <w:tc>
          <w:tcPr>
            <w:tcW w:w="1450" w:type="dxa"/>
          </w:tcPr>
          <w:p w:rsidR="00B20806" w:rsidRPr="00C01D35" w:rsidRDefault="00B20806" w:rsidP="00C5021B">
            <w:pPr>
              <w:rPr>
                <w:rFonts w:ascii="Arial" w:hAnsi="Arial" w:cs="Arial"/>
                <w:sz w:val="24"/>
                <w:szCs w:val="24"/>
              </w:rPr>
            </w:pPr>
            <w:r w:rsidRPr="00C01D35">
              <w:rPr>
                <w:rFonts w:ascii="Arial" w:hAnsi="Arial" w:cs="Arial"/>
                <w:sz w:val="24"/>
                <w:szCs w:val="24"/>
              </w:rPr>
              <w:t>Issued</w:t>
            </w:r>
          </w:p>
        </w:tc>
        <w:tc>
          <w:tcPr>
            <w:tcW w:w="1751" w:type="dxa"/>
          </w:tcPr>
          <w:p w:rsidR="00B20806" w:rsidRPr="00C01D35" w:rsidRDefault="00B20806" w:rsidP="00C5021B">
            <w:pPr>
              <w:rPr>
                <w:rFonts w:ascii="Arial" w:hAnsi="Arial" w:cs="Arial"/>
                <w:sz w:val="24"/>
                <w:szCs w:val="24"/>
              </w:rPr>
            </w:pPr>
            <w:r w:rsidRPr="00C01D35">
              <w:rPr>
                <w:rFonts w:ascii="Arial" w:hAnsi="Arial" w:cs="Arial"/>
                <w:sz w:val="24"/>
                <w:szCs w:val="24"/>
              </w:rPr>
              <w:t>January 2002</w:t>
            </w:r>
          </w:p>
        </w:tc>
      </w:tr>
      <w:tr w:rsidR="00B20806" w:rsidRPr="00C01D35" w:rsidTr="00C5021B">
        <w:trPr>
          <w:jc w:val="center"/>
        </w:trPr>
        <w:tc>
          <w:tcPr>
            <w:tcW w:w="1450" w:type="dxa"/>
          </w:tcPr>
          <w:p w:rsidR="00B20806" w:rsidRPr="00C01D35" w:rsidRDefault="00B20806" w:rsidP="00C5021B">
            <w:pPr>
              <w:rPr>
                <w:rFonts w:ascii="Arial" w:hAnsi="Arial" w:cs="Arial"/>
                <w:sz w:val="24"/>
                <w:szCs w:val="24"/>
              </w:rPr>
            </w:pPr>
            <w:r w:rsidRPr="00C01D35">
              <w:rPr>
                <w:rFonts w:ascii="Arial" w:hAnsi="Arial" w:cs="Arial"/>
                <w:sz w:val="24"/>
                <w:szCs w:val="24"/>
              </w:rPr>
              <w:t>Revised</w:t>
            </w:r>
          </w:p>
        </w:tc>
        <w:tc>
          <w:tcPr>
            <w:tcW w:w="1751" w:type="dxa"/>
          </w:tcPr>
          <w:p w:rsidR="00B20806" w:rsidRPr="00C01D35" w:rsidRDefault="00B20806" w:rsidP="00B17506">
            <w:pPr>
              <w:rPr>
                <w:rFonts w:ascii="Arial" w:hAnsi="Arial" w:cs="Arial"/>
                <w:sz w:val="24"/>
                <w:szCs w:val="24"/>
              </w:rPr>
            </w:pPr>
            <w:r w:rsidRPr="00C01D35">
              <w:rPr>
                <w:rFonts w:ascii="Arial" w:hAnsi="Arial" w:cs="Arial"/>
                <w:sz w:val="24"/>
                <w:szCs w:val="24"/>
              </w:rPr>
              <w:t xml:space="preserve">Sept </w:t>
            </w:r>
            <w:r w:rsidR="00B17506" w:rsidRPr="00C01D35">
              <w:rPr>
                <w:rFonts w:ascii="Arial" w:hAnsi="Arial" w:cs="Arial"/>
                <w:sz w:val="24"/>
                <w:szCs w:val="24"/>
              </w:rPr>
              <w:t>20</w:t>
            </w:r>
            <w:r w:rsidR="00756B62" w:rsidRPr="00C01D35">
              <w:rPr>
                <w:rFonts w:ascii="Arial" w:hAnsi="Arial" w:cs="Arial"/>
                <w:sz w:val="24"/>
                <w:szCs w:val="24"/>
              </w:rPr>
              <w:t>20</w:t>
            </w:r>
          </w:p>
        </w:tc>
      </w:tr>
      <w:tr w:rsidR="00B20806" w:rsidRPr="00C01D35" w:rsidTr="00C5021B">
        <w:trPr>
          <w:jc w:val="center"/>
        </w:trPr>
        <w:tc>
          <w:tcPr>
            <w:tcW w:w="1450" w:type="dxa"/>
          </w:tcPr>
          <w:p w:rsidR="00B20806" w:rsidRPr="00C01D35" w:rsidRDefault="00B20806" w:rsidP="00C5021B">
            <w:pPr>
              <w:rPr>
                <w:rFonts w:ascii="Arial" w:hAnsi="Arial" w:cs="Arial"/>
                <w:sz w:val="24"/>
                <w:szCs w:val="24"/>
              </w:rPr>
            </w:pPr>
            <w:r w:rsidRPr="00C01D35">
              <w:rPr>
                <w:rFonts w:ascii="Arial" w:hAnsi="Arial" w:cs="Arial"/>
                <w:sz w:val="24"/>
                <w:szCs w:val="24"/>
              </w:rPr>
              <w:t>Next Review</w:t>
            </w:r>
          </w:p>
        </w:tc>
        <w:tc>
          <w:tcPr>
            <w:tcW w:w="1751" w:type="dxa"/>
          </w:tcPr>
          <w:p w:rsidR="00B20806" w:rsidRPr="00C01D35" w:rsidRDefault="00B20806" w:rsidP="00B17506">
            <w:pPr>
              <w:rPr>
                <w:rFonts w:ascii="Arial" w:hAnsi="Arial" w:cs="Arial"/>
                <w:sz w:val="24"/>
                <w:szCs w:val="24"/>
              </w:rPr>
            </w:pPr>
            <w:r w:rsidRPr="00C01D35">
              <w:rPr>
                <w:rFonts w:ascii="Arial" w:hAnsi="Arial" w:cs="Arial"/>
                <w:sz w:val="24"/>
                <w:szCs w:val="24"/>
              </w:rPr>
              <w:t>Sept 20</w:t>
            </w:r>
            <w:r w:rsidR="00756B62" w:rsidRPr="00C01D35">
              <w:rPr>
                <w:rFonts w:ascii="Arial" w:hAnsi="Arial" w:cs="Arial"/>
                <w:sz w:val="24"/>
                <w:szCs w:val="24"/>
              </w:rPr>
              <w:t>22</w:t>
            </w:r>
          </w:p>
        </w:tc>
      </w:tr>
      <w:tr w:rsidR="00B20806" w:rsidRPr="00C01D35" w:rsidTr="00C5021B">
        <w:trPr>
          <w:jc w:val="center"/>
        </w:trPr>
        <w:tc>
          <w:tcPr>
            <w:tcW w:w="1450" w:type="dxa"/>
          </w:tcPr>
          <w:p w:rsidR="00B20806" w:rsidRPr="00C01D35" w:rsidRDefault="00B20806" w:rsidP="00C5021B">
            <w:pPr>
              <w:rPr>
                <w:rFonts w:ascii="Arial" w:hAnsi="Arial" w:cs="Arial"/>
                <w:sz w:val="24"/>
                <w:szCs w:val="24"/>
              </w:rPr>
            </w:pPr>
            <w:r w:rsidRPr="00C01D35">
              <w:rPr>
                <w:rFonts w:ascii="Arial" w:hAnsi="Arial" w:cs="Arial"/>
                <w:sz w:val="24"/>
                <w:szCs w:val="24"/>
              </w:rPr>
              <w:t>Images</w:t>
            </w:r>
          </w:p>
        </w:tc>
        <w:tc>
          <w:tcPr>
            <w:tcW w:w="1751" w:type="dxa"/>
          </w:tcPr>
          <w:p w:rsidR="00B20806" w:rsidRPr="00C01D35" w:rsidRDefault="00B20806" w:rsidP="00C5021B">
            <w:pPr>
              <w:rPr>
                <w:rFonts w:ascii="Arial" w:hAnsi="Arial" w:cs="Arial"/>
                <w:sz w:val="24"/>
                <w:szCs w:val="24"/>
              </w:rPr>
            </w:pPr>
            <w:r w:rsidRPr="00C01D35">
              <w:rPr>
                <w:rFonts w:ascii="Arial" w:hAnsi="Arial" w:cs="Arial"/>
                <w:sz w:val="24"/>
                <w:szCs w:val="24"/>
              </w:rPr>
              <w:t>Microsoft</w:t>
            </w:r>
          </w:p>
        </w:tc>
      </w:tr>
    </w:tbl>
    <w:p w:rsidR="00F26849" w:rsidRPr="00C01D35" w:rsidRDefault="009D1B17" w:rsidP="00CE35C3">
      <w:pPr>
        <w:pStyle w:val="BodyText"/>
        <w:jc w:val="left"/>
        <w:rPr>
          <w:rFonts w:ascii="Arial" w:hAnsi="Arial" w:cs="Arial"/>
          <w:sz w:val="24"/>
          <w:szCs w:val="24"/>
        </w:rPr>
      </w:pPr>
      <w:r w:rsidRPr="00C01D35">
        <w:rPr>
          <w:rFonts w:ascii="Arial" w:hAnsi="Arial" w:cs="Arial"/>
          <w:sz w:val="24"/>
          <w:szCs w:val="24"/>
        </w:rPr>
        <w:lastRenderedPageBreak/>
        <w:tab/>
      </w:r>
      <w:r w:rsidRPr="00C01D35">
        <w:rPr>
          <w:rFonts w:ascii="Arial" w:hAnsi="Arial" w:cs="Arial"/>
          <w:sz w:val="24"/>
          <w:szCs w:val="24"/>
        </w:rPr>
        <w:tab/>
      </w:r>
    </w:p>
    <w:p w:rsidR="00F26849" w:rsidRPr="00C01D35" w:rsidRDefault="00756B62" w:rsidP="00CE35C3">
      <w:pPr>
        <w:pStyle w:val="BodyText"/>
        <w:jc w:val="left"/>
        <w:rPr>
          <w:rFonts w:ascii="Arial" w:hAnsi="Arial" w:cs="Arial"/>
          <w:sz w:val="24"/>
          <w:szCs w:val="24"/>
        </w:rPr>
      </w:pPr>
      <w:r w:rsidRPr="00C01D35">
        <w:rPr>
          <w:rFonts w:ascii="Arial" w:hAnsi="Arial" w:cs="Arial"/>
          <w:noProof/>
          <w:sz w:val="24"/>
          <w:szCs w:val="24"/>
        </w:rPr>
        <w:drawing>
          <wp:anchor distT="0" distB="0" distL="114300" distR="114300" simplePos="0" relativeHeight="251657216" behindDoc="0" locked="0" layoutInCell="1" allowOverlap="1">
            <wp:simplePos x="0" y="0"/>
            <wp:positionH relativeFrom="column">
              <wp:posOffset>1845310</wp:posOffset>
            </wp:positionH>
            <wp:positionV relativeFrom="paragraph">
              <wp:posOffset>-95885</wp:posOffset>
            </wp:positionV>
            <wp:extent cx="1035050" cy="77470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35050" cy="774700"/>
                    </a:xfrm>
                    <a:prstGeom prst="rect">
                      <a:avLst/>
                    </a:prstGeom>
                    <a:noFill/>
                  </pic:spPr>
                </pic:pic>
              </a:graphicData>
            </a:graphic>
          </wp:anchor>
        </w:drawing>
      </w:r>
    </w:p>
    <w:p w:rsidR="0009169E" w:rsidRPr="00C01D35" w:rsidRDefault="0009169E" w:rsidP="00CE35C3">
      <w:pPr>
        <w:pStyle w:val="BodyText"/>
        <w:jc w:val="left"/>
        <w:rPr>
          <w:rFonts w:ascii="Arial" w:hAnsi="Arial" w:cs="Arial"/>
          <w:sz w:val="24"/>
          <w:szCs w:val="24"/>
        </w:rPr>
      </w:pPr>
    </w:p>
    <w:p w:rsidR="0009169E" w:rsidRPr="00C01D35" w:rsidRDefault="0009169E" w:rsidP="00CE35C3">
      <w:pPr>
        <w:pStyle w:val="BodyText"/>
        <w:jc w:val="left"/>
        <w:rPr>
          <w:rFonts w:ascii="Arial" w:hAnsi="Arial" w:cs="Arial"/>
          <w:sz w:val="24"/>
          <w:szCs w:val="24"/>
        </w:rPr>
      </w:pPr>
    </w:p>
    <w:p w:rsidR="00F26849" w:rsidRPr="00C01D35" w:rsidRDefault="009D1B17" w:rsidP="00CE35C3">
      <w:pPr>
        <w:pStyle w:val="BodyText"/>
        <w:jc w:val="left"/>
        <w:rPr>
          <w:rFonts w:ascii="Arial" w:hAnsi="Arial" w:cs="Arial"/>
          <w:sz w:val="24"/>
          <w:szCs w:val="24"/>
        </w:rPr>
      </w:pPr>
      <w:r w:rsidRPr="00C01D35">
        <w:rPr>
          <w:rFonts w:ascii="Arial" w:hAnsi="Arial" w:cs="Arial"/>
          <w:sz w:val="24"/>
          <w:szCs w:val="24"/>
        </w:rPr>
        <w:tab/>
      </w:r>
      <w:r w:rsidRPr="00C01D35">
        <w:rPr>
          <w:rFonts w:ascii="Arial" w:hAnsi="Arial" w:cs="Arial"/>
          <w:sz w:val="24"/>
          <w:szCs w:val="24"/>
        </w:rPr>
        <w:tab/>
      </w:r>
      <w:r w:rsidRPr="00C01D35">
        <w:rPr>
          <w:rFonts w:ascii="Arial" w:hAnsi="Arial" w:cs="Arial"/>
          <w:sz w:val="24"/>
          <w:szCs w:val="24"/>
        </w:rPr>
        <w:tab/>
      </w:r>
      <w:r w:rsidRPr="00C01D35">
        <w:rPr>
          <w:rFonts w:ascii="Arial" w:hAnsi="Arial" w:cs="Arial"/>
          <w:sz w:val="24"/>
          <w:szCs w:val="24"/>
        </w:rPr>
        <w:tab/>
      </w:r>
    </w:p>
    <w:p w:rsidR="0027024C" w:rsidRPr="00C01D35" w:rsidRDefault="00BD685D" w:rsidP="00F26849">
      <w:pPr>
        <w:pStyle w:val="BodyText"/>
        <w:rPr>
          <w:rFonts w:ascii="Arial" w:hAnsi="Arial" w:cs="Arial"/>
          <w:sz w:val="24"/>
          <w:szCs w:val="24"/>
        </w:rPr>
      </w:pPr>
      <w:r w:rsidRPr="00C01D35">
        <w:rPr>
          <w:rFonts w:ascii="Arial" w:hAnsi="Arial" w:cs="Arial"/>
          <w:sz w:val="24"/>
          <w:szCs w:val="24"/>
        </w:rPr>
        <w:t>PODIATRY</w:t>
      </w:r>
    </w:p>
    <w:p w:rsidR="001C1DEC" w:rsidRPr="00C01D35" w:rsidRDefault="001C1DEC" w:rsidP="00F26849">
      <w:pPr>
        <w:pStyle w:val="BodyText"/>
        <w:rPr>
          <w:rFonts w:ascii="Arial" w:hAnsi="Arial" w:cs="Arial"/>
          <w:sz w:val="24"/>
          <w:szCs w:val="24"/>
        </w:rPr>
      </w:pPr>
      <w:r w:rsidRPr="00C01D35">
        <w:rPr>
          <w:rFonts w:ascii="Arial" w:hAnsi="Arial" w:cs="Arial"/>
          <w:sz w:val="24"/>
          <w:szCs w:val="24"/>
        </w:rPr>
        <w:t>DEPARTMENT</w:t>
      </w:r>
    </w:p>
    <w:p w:rsidR="00C97ABF" w:rsidRPr="00C01D35" w:rsidRDefault="00C97ABF" w:rsidP="009D1B17">
      <w:pPr>
        <w:pStyle w:val="BodyText"/>
        <w:rPr>
          <w:rFonts w:ascii="Arial" w:hAnsi="Arial" w:cs="Arial"/>
          <w:sz w:val="24"/>
          <w:szCs w:val="24"/>
        </w:rPr>
      </w:pPr>
    </w:p>
    <w:p w:rsidR="00C97ABF" w:rsidRPr="00C01D35" w:rsidRDefault="00C97ABF" w:rsidP="009D1B17">
      <w:pPr>
        <w:pStyle w:val="BodyText"/>
        <w:rPr>
          <w:rFonts w:ascii="Arial" w:hAnsi="Arial" w:cs="Arial"/>
          <w:sz w:val="24"/>
          <w:szCs w:val="24"/>
        </w:rPr>
      </w:pPr>
    </w:p>
    <w:p w:rsidR="00C97ABF" w:rsidRPr="00C01D35" w:rsidRDefault="00C97ABF" w:rsidP="009D1B17">
      <w:pPr>
        <w:pStyle w:val="BodyText"/>
        <w:rPr>
          <w:rFonts w:ascii="Arial" w:hAnsi="Arial" w:cs="Arial"/>
          <w:sz w:val="24"/>
          <w:szCs w:val="24"/>
        </w:rPr>
      </w:pPr>
    </w:p>
    <w:p w:rsidR="00C97ABF" w:rsidRPr="00C01D35" w:rsidRDefault="00F26849" w:rsidP="009D1B17">
      <w:pPr>
        <w:pStyle w:val="BodyText"/>
        <w:rPr>
          <w:rFonts w:ascii="Arial" w:hAnsi="Arial" w:cs="Arial"/>
          <w:sz w:val="24"/>
          <w:szCs w:val="24"/>
        </w:rPr>
      </w:pPr>
      <w:r w:rsidRPr="00C01D35">
        <w:rPr>
          <w:rFonts w:ascii="Arial" w:hAnsi="Arial" w:cs="Arial"/>
          <w:noProof/>
          <w:color w:val="212121"/>
          <w:sz w:val="24"/>
          <w:szCs w:val="24"/>
        </w:rPr>
        <w:drawing>
          <wp:inline distT="0" distB="0" distL="0" distR="0">
            <wp:extent cx="2222500" cy="1155700"/>
            <wp:effectExtent l="19050" t="0" r="6350" b="0"/>
            <wp:docPr id="3" name="Picture 1" descr="Image result for foot and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t and ankle"/>
                    <pic:cNvPicPr>
                      <a:picLocks noChangeAspect="1" noChangeArrowheads="1"/>
                    </pic:cNvPicPr>
                  </pic:nvPicPr>
                  <pic:blipFill>
                    <a:blip r:embed="rId9" cstate="print"/>
                    <a:srcRect/>
                    <a:stretch>
                      <a:fillRect/>
                    </a:stretch>
                  </pic:blipFill>
                  <pic:spPr bwMode="auto">
                    <a:xfrm>
                      <a:off x="0" y="0"/>
                      <a:ext cx="2222500" cy="1155700"/>
                    </a:xfrm>
                    <a:prstGeom prst="rect">
                      <a:avLst/>
                    </a:prstGeom>
                    <a:noFill/>
                    <a:ln w="9525">
                      <a:noFill/>
                      <a:miter lim="800000"/>
                      <a:headEnd/>
                      <a:tailEnd/>
                    </a:ln>
                  </pic:spPr>
                </pic:pic>
              </a:graphicData>
            </a:graphic>
          </wp:inline>
        </w:drawing>
      </w:r>
    </w:p>
    <w:p w:rsidR="00C97ABF" w:rsidRPr="00C01D35" w:rsidRDefault="00C97ABF" w:rsidP="00245DE7">
      <w:pPr>
        <w:pStyle w:val="BodyText"/>
        <w:jc w:val="left"/>
        <w:rPr>
          <w:rFonts w:ascii="Arial" w:hAnsi="Arial" w:cs="Arial"/>
          <w:sz w:val="24"/>
          <w:szCs w:val="24"/>
        </w:rPr>
      </w:pPr>
    </w:p>
    <w:p w:rsidR="00245DE7" w:rsidRPr="00C01D35" w:rsidRDefault="00245DE7" w:rsidP="00245DE7">
      <w:pPr>
        <w:pStyle w:val="BodyText"/>
        <w:jc w:val="left"/>
        <w:rPr>
          <w:rFonts w:ascii="Arial" w:hAnsi="Arial" w:cs="Arial"/>
          <w:sz w:val="24"/>
          <w:szCs w:val="24"/>
        </w:rPr>
      </w:pPr>
    </w:p>
    <w:p w:rsidR="00F26849" w:rsidRPr="00C01D35" w:rsidRDefault="00BC1015" w:rsidP="00F26849">
      <w:pPr>
        <w:pStyle w:val="BodyText"/>
        <w:rPr>
          <w:rFonts w:ascii="Arial" w:hAnsi="Arial" w:cs="Arial"/>
          <w:sz w:val="24"/>
          <w:szCs w:val="24"/>
        </w:rPr>
      </w:pPr>
      <w:r w:rsidRPr="00C01D35">
        <w:rPr>
          <w:rFonts w:ascii="Arial" w:hAnsi="Arial" w:cs="Arial"/>
          <w:sz w:val="24"/>
          <w:szCs w:val="24"/>
        </w:rPr>
        <w:t>MUSCULOSKELETAL (MSK)</w:t>
      </w:r>
      <w:r w:rsidR="00847D4C" w:rsidRPr="00C01D35">
        <w:rPr>
          <w:rFonts w:ascii="Arial" w:hAnsi="Arial" w:cs="Arial"/>
          <w:sz w:val="24"/>
          <w:szCs w:val="24"/>
        </w:rPr>
        <w:t xml:space="preserve"> PODIATRY</w:t>
      </w:r>
    </w:p>
    <w:p w:rsidR="00F26849" w:rsidRPr="00C01D35" w:rsidRDefault="00F26849" w:rsidP="00F26849">
      <w:pPr>
        <w:pStyle w:val="BodyText"/>
        <w:rPr>
          <w:rFonts w:ascii="Arial" w:hAnsi="Arial" w:cs="Arial"/>
          <w:sz w:val="24"/>
          <w:szCs w:val="24"/>
        </w:rPr>
      </w:pPr>
    </w:p>
    <w:p w:rsidR="006D2DE8" w:rsidRPr="00C01D35" w:rsidRDefault="00BC1015" w:rsidP="00F26849">
      <w:pPr>
        <w:pStyle w:val="BodyText"/>
        <w:rPr>
          <w:rFonts w:ascii="Arial" w:hAnsi="Arial" w:cs="Arial"/>
          <w:sz w:val="24"/>
          <w:szCs w:val="24"/>
        </w:rPr>
      </w:pPr>
      <w:r w:rsidRPr="00C01D35">
        <w:rPr>
          <w:rFonts w:ascii="Arial" w:hAnsi="Arial" w:cs="Arial"/>
          <w:sz w:val="24"/>
          <w:szCs w:val="24"/>
        </w:rPr>
        <w:t>The MSK service is a specialised clinic within the podiatry department.</w:t>
      </w:r>
    </w:p>
    <w:p w:rsidR="006D2DE8" w:rsidRPr="00C01D35" w:rsidRDefault="006D2DE8" w:rsidP="003B678E">
      <w:pPr>
        <w:pStyle w:val="BodyText"/>
        <w:jc w:val="left"/>
        <w:rPr>
          <w:rFonts w:ascii="Arial" w:hAnsi="Arial" w:cs="Arial"/>
          <w:sz w:val="24"/>
          <w:szCs w:val="24"/>
        </w:rPr>
      </w:pPr>
    </w:p>
    <w:p w:rsidR="00F26849" w:rsidRPr="00C01D35" w:rsidRDefault="00F26849" w:rsidP="00D41CFF">
      <w:pPr>
        <w:jc w:val="center"/>
        <w:rPr>
          <w:rFonts w:ascii="Arial" w:hAnsi="Arial" w:cs="Arial"/>
          <w:b/>
          <w:bCs/>
          <w:iCs/>
          <w:sz w:val="24"/>
          <w:szCs w:val="24"/>
        </w:rPr>
      </w:pPr>
    </w:p>
    <w:p w:rsidR="00F26849" w:rsidRPr="00C01D35" w:rsidRDefault="00F26849" w:rsidP="00D41CFF">
      <w:pPr>
        <w:jc w:val="center"/>
        <w:rPr>
          <w:rFonts w:ascii="Arial" w:hAnsi="Arial" w:cs="Arial"/>
          <w:b/>
          <w:bCs/>
          <w:iCs/>
          <w:sz w:val="24"/>
          <w:szCs w:val="24"/>
        </w:rPr>
      </w:pPr>
    </w:p>
    <w:p w:rsidR="00C01D35" w:rsidRDefault="00C01D35" w:rsidP="00D41CFF">
      <w:pPr>
        <w:jc w:val="center"/>
        <w:rPr>
          <w:rFonts w:ascii="Arial" w:hAnsi="Arial" w:cs="Arial"/>
          <w:b/>
          <w:bCs/>
          <w:iCs/>
          <w:sz w:val="24"/>
          <w:szCs w:val="24"/>
        </w:rPr>
      </w:pPr>
    </w:p>
    <w:p w:rsidR="00C01D35" w:rsidRDefault="00C01D35" w:rsidP="00D41CFF">
      <w:pPr>
        <w:jc w:val="center"/>
        <w:rPr>
          <w:rFonts w:ascii="Arial" w:hAnsi="Arial" w:cs="Arial"/>
          <w:b/>
          <w:bCs/>
          <w:iCs/>
          <w:sz w:val="24"/>
          <w:szCs w:val="24"/>
        </w:rPr>
      </w:pPr>
    </w:p>
    <w:p w:rsidR="00C01D35" w:rsidRDefault="00C01D35" w:rsidP="00D41CFF">
      <w:pPr>
        <w:jc w:val="center"/>
        <w:rPr>
          <w:rFonts w:ascii="Arial" w:hAnsi="Arial" w:cs="Arial"/>
          <w:b/>
          <w:bCs/>
          <w:iCs/>
          <w:sz w:val="24"/>
          <w:szCs w:val="24"/>
        </w:rPr>
      </w:pPr>
    </w:p>
    <w:p w:rsidR="00C01D35" w:rsidRDefault="00C01D35" w:rsidP="00D41CFF">
      <w:pPr>
        <w:jc w:val="center"/>
        <w:rPr>
          <w:rFonts w:ascii="Arial" w:hAnsi="Arial" w:cs="Arial"/>
          <w:b/>
          <w:bCs/>
          <w:iCs/>
          <w:sz w:val="24"/>
          <w:szCs w:val="24"/>
        </w:rPr>
      </w:pPr>
    </w:p>
    <w:p w:rsidR="00C01D35" w:rsidRDefault="00C01D35" w:rsidP="00D41CFF">
      <w:pPr>
        <w:jc w:val="center"/>
        <w:rPr>
          <w:rFonts w:ascii="Arial" w:hAnsi="Arial" w:cs="Arial"/>
          <w:b/>
          <w:bCs/>
          <w:iCs/>
          <w:sz w:val="24"/>
          <w:szCs w:val="24"/>
        </w:rPr>
      </w:pPr>
    </w:p>
    <w:p w:rsidR="00C01D35" w:rsidRDefault="00C01D35" w:rsidP="00D41CFF">
      <w:pPr>
        <w:jc w:val="center"/>
        <w:rPr>
          <w:rFonts w:ascii="Arial" w:hAnsi="Arial" w:cs="Arial"/>
          <w:b/>
          <w:bCs/>
          <w:iCs/>
          <w:sz w:val="24"/>
          <w:szCs w:val="24"/>
        </w:rPr>
      </w:pPr>
    </w:p>
    <w:p w:rsidR="00C01D35" w:rsidRDefault="00C01D35" w:rsidP="00D41CFF">
      <w:pPr>
        <w:jc w:val="center"/>
        <w:rPr>
          <w:rFonts w:ascii="Arial" w:hAnsi="Arial" w:cs="Arial"/>
          <w:b/>
          <w:bCs/>
          <w:iCs/>
          <w:sz w:val="24"/>
          <w:szCs w:val="24"/>
        </w:rPr>
      </w:pPr>
    </w:p>
    <w:p w:rsidR="00C01D35" w:rsidRDefault="00C01D35" w:rsidP="00D41CFF">
      <w:pPr>
        <w:jc w:val="center"/>
        <w:rPr>
          <w:rFonts w:ascii="Arial" w:hAnsi="Arial" w:cs="Arial"/>
          <w:b/>
          <w:bCs/>
          <w:iCs/>
          <w:sz w:val="24"/>
          <w:szCs w:val="24"/>
        </w:rPr>
      </w:pPr>
    </w:p>
    <w:p w:rsidR="00C01D35" w:rsidRDefault="00C01D35" w:rsidP="00D41CFF">
      <w:pPr>
        <w:jc w:val="center"/>
        <w:rPr>
          <w:rFonts w:ascii="Arial" w:hAnsi="Arial" w:cs="Arial"/>
          <w:b/>
          <w:bCs/>
          <w:iCs/>
          <w:sz w:val="24"/>
          <w:szCs w:val="24"/>
        </w:rPr>
      </w:pPr>
    </w:p>
    <w:p w:rsidR="00C97ABF" w:rsidRPr="00C01D35" w:rsidRDefault="00C97ABF" w:rsidP="00C01D35">
      <w:pPr>
        <w:jc w:val="center"/>
        <w:rPr>
          <w:rFonts w:ascii="Arial" w:hAnsi="Arial" w:cs="Arial"/>
          <w:b/>
          <w:bCs/>
          <w:iCs/>
          <w:sz w:val="24"/>
          <w:szCs w:val="24"/>
        </w:rPr>
      </w:pPr>
      <w:r w:rsidRPr="00C01D35">
        <w:rPr>
          <w:rFonts w:ascii="Arial" w:hAnsi="Arial" w:cs="Arial"/>
          <w:b/>
          <w:bCs/>
          <w:iCs/>
          <w:sz w:val="24"/>
          <w:szCs w:val="24"/>
        </w:rPr>
        <w:lastRenderedPageBreak/>
        <w:t>HOW DOES THE REFERRAL SYSTEM WORK?</w:t>
      </w:r>
    </w:p>
    <w:p w:rsidR="00C97ABF" w:rsidRPr="00C01D35" w:rsidRDefault="00C97ABF" w:rsidP="00D41CFF">
      <w:pPr>
        <w:jc w:val="center"/>
        <w:rPr>
          <w:rFonts w:ascii="Arial" w:hAnsi="Arial" w:cs="Arial"/>
          <w:bCs/>
          <w:i/>
          <w:iCs/>
          <w:sz w:val="24"/>
          <w:szCs w:val="24"/>
        </w:rPr>
      </w:pPr>
    </w:p>
    <w:p w:rsidR="00C97ABF" w:rsidRPr="00C01D35" w:rsidRDefault="00C97ABF" w:rsidP="00C97ABF">
      <w:pPr>
        <w:jc w:val="both"/>
        <w:rPr>
          <w:rFonts w:ascii="Arial" w:hAnsi="Arial" w:cs="Arial"/>
          <w:sz w:val="24"/>
          <w:szCs w:val="24"/>
        </w:rPr>
      </w:pPr>
      <w:r w:rsidRPr="00C01D35">
        <w:rPr>
          <w:rFonts w:ascii="Arial" w:hAnsi="Arial" w:cs="Arial"/>
          <w:sz w:val="24"/>
          <w:szCs w:val="24"/>
        </w:rPr>
        <w:t>Referr</w:t>
      </w:r>
      <w:r w:rsidR="009E77E4" w:rsidRPr="00C01D35">
        <w:rPr>
          <w:rFonts w:ascii="Arial" w:hAnsi="Arial" w:cs="Arial"/>
          <w:sz w:val="24"/>
          <w:szCs w:val="24"/>
        </w:rPr>
        <w:t>als can be made through your</w:t>
      </w:r>
      <w:r w:rsidRPr="00C01D35">
        <w:rPr>
          <w:rFonts w:ascii="Arial" w:hAnsi="Arial" w:cs="Arial"/>
          <w:sz w:val="24"/>
          <w:szCs w:val="24"/>
        </w:rPr>
        <w:t xml:space="preserve"> Physiotherapist, Podiatrist and also </w:t>
      </w:r>
      <w:r w:rsidR="008853C7" w:rsidRPr="00C01D35">
        <w:rPr>
          <w:rFonts w:ascii="Arial" w:hAnsi="Arial" w:cs="Arial"/>
          <w:sz w:val="24"/>
          <w:szCs w:val="24"/>
        </w:rPr>
        <w:t xml:space="preserve">by </w:t>
      </w:r>
      <w:r w:rsidRPr="00C01D35">
        <w:rPr>
          <w:rFonts w:ascii="Arial" w:hAnsi="Arial" w:cs="Arial"/>
          <w:sz w:val="24"/>
          <w:szCs w:val="24"/>
        </w:rPr>
        <w:t>self referral</w:t>
      </w:r>
      <w:r w:rsidR="009E77E4" w:rsidRPr="00C01D35">
        <w:rPr>
          <w:rFonts w:ascii="Arial" w:hAnsi="Arial" w:cs="Arial"/>
          <w:sz w:val="24"/>
          <w:szCs w:val="24"/>
        </w:rPr>
        <w:t xml:space="preserve"> if you have attended previously</w:t>
      </w:r>
      <w:r w:rsidRPr="00C01D35">
        <w:rPr>
          <w:rFonts w:ascii="Arial" w:hAnsi="Arial" w:cs="Arial"/>
          <w:sz w:val="24"/>
          <w:szCs w:val="24"/>
        </w:rPr>
        <w:t xml:space="preserve">. </w:t>
      </w:r>
    </w:p>
    <w:p w:rsidR="00C97ABF" w:rsidRPr="00C01D35" w:rsidRDefault="00C97ABF" w:rsidP="00C97ABF">
      <w:pPr>
        <w:jc w:val="both"/>
        <w:rPr>
          <w:rFonts w:ascii="Arial" w:hAnsi="Arial" w:cs="Arial"/>
          <w:sz w:val="24"/>
          <w:szCs w:val="24"/>
        </w:rPr>
      </w:pPr>
    </w:p>
    <w:p w:rsidR="00C97ABF" w:rsidRPr="00C01D35" w:rsidRDefault="00C97ABF" w:rsidP="00C97ABF">
      <w:pPr>
        <w:jc w:val="both"/>
        <w:rPr>
          <w:rFonts w:ascii="Arial" w:hAnsi="Arial" w:cs="Arial"/>
          <w:sz w:val="24"/>
          <w:szCs w:val="24"/>
        </w:rPr>
      </w:pPr>
      <w:r w:rsidRPr="00C01D35">
        <w:rPr>
          <w:rFonts w:ascii="Arial" w:hAnsi="Arial" w:cs="Arial"/>
          <w:sz w:val="24"/>
          <w:szCs w:val="24"/>
        </w:rPr>
        <w:t xml:space="preserve">Every referral received is assessed individually. If your referral is appropriate we will then contact you to let you know we have received your referral and ask you to contact us to make a suitable appointment. As we operate an ‘opting in’ appointment system </w:t>
      </w:r>
      <w:r w:rsidR="00DB62E1" w:rsidRPr="00C01D35">
        <w:rPr>
          <w:rFonts w:ascii="Arial" w:hAnsi="Arial" w:cs="Arial"/>
          <w:sz w:val="24"/>
          <w:szCs w:val="24"/>
        </w:rPr>
        <w:t>it is up to you</w:t>
      </w:r>
      <w:r w:rsidRPr="00C01D35">
        <w:rPr>
          <w:rFonts w:ascii="Arial" w:hAnsi="Arial" w:cs="Arial"/>
          <w:sz w:val="24"/>
          <w:szCs w:val="24"/>
        </w:rPr>
        <w:t xml:space="preserve"> to arrange your appointment. </w:t>
      </w:r>
    </w:p>
    <w:p w:rsidR="00C97ABF" w:rsidRPr="00C01D35" w:rsidRDefault="00C97ABF" w:rsidP="00C97ABF">
      <w:pPr>
        <w:jc w:val="both"/>
        <w:rPr>
          <w:rFonts w:ascii="Arial" w:hAnsi="Arial" w:cs="Arial"/>
          <w:sz w:val="24"/>
          <w:szCs w:val="24"/>
        </w:rPr>
      </w:pPr>
    </w:p>
    <w:p w:rsidR="00C97ABF" w:rsidRPr="00C01D35" w:rsidRDefault="00C97ABF" w:rsidP="00C97ABF">
      <w:pPr>
        <w:jc w:val="both"/>
        <w:rPr>
          <w:rFonts w:ascii="Arial" w:hAnsi="Arial" w:cs="Arial"/>
          <w:sz w:val="24"/>
          <w:szCs w:val="24"/>
        </w:rPr>
      </w:pPr>
      <w:r w:rsidRPr="00C01D35">
        <w:rPr>
          <w:rFonts w:ascii="Arial" w:hAnsi="Arial" w:cs="Arial"/>
          <w:sz w:val="24"/>
          <w:szCs w:val="24"/>
        </w:rPr>
        <w:t xml:space="preserve">If we don’t hear from you within four weeks we will assume you no longer require an appointment and you will be discharged back to your original referrer. </w:t>
      </w:r>
      <w:r w:rsidRPr="00C01D35">
        <w:rPr>
          <w:rFonts w:ascii="Arial" w:hAnsi="Arial" w:cs="Arial"/>
          <w:sz w:val="24"/>
          <w:szCs w:val="24"/>
        </w:rPr>
        <w:tab/>
      </w:r>
    </w:p>
    <w:p w:rsidR="00C97ABF" w:rsidRPr="00C01D35" w:rsidRDefault="00C97ABF" w:rsidP="00C97ABF">
      <w:pPr>
        <w:jc w:val="both"/>
        <w:rPr>
          <w:rFonts w:ascii="Arial" w:hAnsi="Arial" w:cs="Arial"/>
          <w:sz w:val="24"/>
          <w:szCs w:val="24"/>
        </w:rPr>
      </w:pPr>
    </w:p>
    <w:p w:rsidR="00C97ABF" w:rsidRPr="00C01D35" w:rsidRDefault="00C97ABF" w:rsidP="00C97ABF">
      <w:pPr>
        <w:jc w:val="both"/>
        <w:rPr>
          <w:rFonts w:ascii="Arial" w:hAnsi="Arial" w:cs="Arial"/>
          <w:b/>
          <w:bCs/>
          <w:iCs/>
          <w:sz w:val="24"/>
          <w:szCs w:val="24"/>
        </w:rPr>
      </w:pPr>
    </w:p>
    <w:p w:rsidR="00C97ABF" w:rsidRPr="00C01D35" w:rsidRDefault="00C97ABF" w:rsidP="00D41CFF">
      <w:pPr>
        <w:jc w:val="center"/>
        <w:rPr>
          <w:rFonts w:ascii="Arial" w:hAnsi="Arial" w:cs="Arial"/>
          <w:b/>
          <w:bCs/>
          <w:iCs/>
          <w:sz w:val="24"/>
          <w:szCs w:val="24"/>
        </w:rPr>
      </w:pPr>
      <w:r w:rsidRPr="00C01D35">
        <w:rPr>
          <w:rFonts w:ascii="Arial" w:hAnsi="Arial" w:cs="Arial"/>
          <w:b/>
          <w:bCs/>
          <w:iCs/>
          <w:sz w:val="24"/>
          <w:szCs w:val="24"/>
        </w:rPr>
        <w:t>WHO IS ELIGIBLE FOR THE SERVICE?</w:t>
      </w:r>
    </w:p>
    <w:p w:rsidR="00C97ABF" w:rsidRPr="00C01D35" w:rsidRDefault="00C97ABF" w:rsidP="00D41CFF">
      <w:pPr>
        <w:jc w:val="center"/>
        <w:rPr>
          <w:rFonts w:ascii="Arial" w:hAnsi="Arial" w:cs="Arial"/>
          <w:b/>
          <w:bCs/>
          <w:i/>
          <w:iCs/>
          <w:sz w:val="24"/>
          <w:szCs w:val="24"/>
        </w:rPr>
      </w:pPr>
    </w:p>
    <w:p w:rsidR="00C97ABF" w:rsidRPr="00C01D35" w:rsidRDefault="00C97ABF" w:rsidP="00C97ABF">
      <w:pPr>
        <w:jc w:val="both"/>
        <w:rPr>
          <w:rFonts w:ascii="Arial" w:hAnsi="Arial" w:cs="Arial"/>
          <w:sz w:val="24"/>
          <w:szCs w:val="24"/>
        </w:rPr>
      </w:pPr>
      <w:r w:rsidRPr="00C01D35">
        <w:rPr>
          <w:rFonts w:ascii="Arial" w:hAnsi="Arial" w:cs="Arial"/>
          <w:sz w:val="24"/>
          <w:szCs w:val="24"/>
        </w:rPr>
        <w:t xml:space="preserve">The service is open to all adults within the </w:t>
      </w:r>
      <w:r w:rsidR="006E1968" w:rsidRPr="00C01D35">
        <w:rPr>
          <w:rFonts w:ascii="Arial" w:hAnsi="Arial" w:cs="Arial"/>
          <w:sz w:val="24"/>
          <w:szCs w:val="24"/>
        </w:rPr>
        <w:t>Fife area.</w:t>
      </w:r>
    </w:p>
    <w:p w:rsidR="00C97ABF" w:rsidRPr="00C01D35" w:rsidRDefault="00C97ABF" w:rsidP="00C97ABF">
      <w:pPr>
        <w:jc w:val="both"/>
        <w:rPr>
          <w:rFonts w:ascii="Arial" w:hAnsi="Arial" w:cs="Arial"/>
          <w:sz w:val="24"/>
          <w:szCs w:val="24"/>
        </w:rPr>
      </w:pPr>
    </w:p>
    <w:p w:rsidR="00F26849" w:rsidRPr="00C01D35" w:rsidRDefault="00F26849" w:rsidP="00D41CFF">
      <w:pPr>
        <w:jc w:val="center"/>
        <w:rPr>
          <w:rFonts w:ascii="Arial" w:hAnsi="Arial" w:cs="Arial"/>
          <w:b/>
          <w:bCs/>
          <w:iCs/>
          <w:sz w:val="24"/>
          <w:szCs w:val="24"/>
        </w:rPr>
      </w:pPr>
    </w:p>
    <w:p w:rsidR="00C01D35" w:rsidRDefault="00C01D35" w:rsidP="00D41CFF">
      <w:pPr>
        <w:jc w:val="center"/>
        <w:rPr>
          <w:rFonts w:ascii="Arial" w:hAnsi="Arial" w:cs="Arial"/>
          <w:b/>
          <w:bCs/>
          <w:iCs/>
          <w:sz w:val="24"/>
          <w:szCs w:val="24"/>
        </w:rPr>
      </w:pPr>
    </w:p>
    <w:p w:rsidR="00C01D35" w:rsidRDefault="00C01D35" w:rsidP="00D41CFF">
      <w:pPr>
        <w:jc w:val="center"/>
        <w:rPr>
          <w:rFonts w:ascii="Arial" w:hAnsi="Arial" w:cs="Arial"/>
          <w:b/>
          <w:bCs/>
          <w:iCs/>
          <w:sz w:val="24"/>
          <w:szCs w:val="24"/>
        </w:rPr>
      </w:pPr>
    </w:p>
    <w:p w:rsidR="00C97ABF" w:rsidRPr="00C01D35" w:rsidRDefault="00C97ABF" w:rsidP="00D41CFF">
      <w:pPr>
        <w:jc w:val="center"/>
        <w:rPr>
          <w:rFonts w:ascii="Arial" w:hAnsi="Arial" w:cs="Arial"/>
          <w:b/>
          <w:bCs/>
          <w:iCs/>
          <w:sz w:val="24"/>
          <w:szCs w:val="24"/>
        </w:rPr>
      </w:pPr>
      <w:r w:rsidRPr="00C01D35">
        <w:rPr>
          <w:rFonts w:ascii="Arial" w:hAnsi="Arial" w:cs="Arial"/>
          <w:b/>
          <w:bCs/>
          <w:iCs/>
          <w:sz w:val="24"/>
          <w:szCs w:val="24"/>
        </w:rPr>
        <w:lastRenderedPageBreak/>
        <w:t>WHAT WILL HAPPEN ON MY FIRST VISIT</w:t>
      </w:r>
      <w:r w:rsidR="00BC1015" w:rsidRPr="00C01D35">
        <w:rPr>
          <w:rFonts w:ascii="Arial" w:hAnsi="Arial" w:cs="Arial"/>
          <w:b/>
          <w:bCs/>
          <w:iCs/>
          <w:sz w:val="24"/>
          <w:szCs w:val="24"/>
        </w:rPr>
        <w:t xml:space="preserve"> TO THE MSK PODIATY CLINIC</w:t>
      </w:r>
      <w:r w:rsidRPr="00C01D35">
        <w:rPr>
          <w:rFonts w:ascii="Arial" w:hAnsi="Arial" w:cs="Arial"/>
          <w:b/>
          <w:bCs/>
          <w:iCs/>
          <w:sz w:val="24"/>
          <w:szCs w:val="24"/>
        </w:rPr>
        <w:t>?</w:t>
      </w:r>
    </w:p>
    <w:p w:rsidR="00C97ABF" w:rsidRPr="00C01D35" w:rsidRDefault="00C97ABF" w:rsidP="00C97ABF">
      <w:pPr>
        <w:jc w:val="both"/>
        <w:rPr>
          <w:rFonts w:ascii="Arial" w:hAnsi="Arial" w:cs="Arial"/>
          <w:bCs/>
          <w:iCs/>
          <w:sz w:val="24"/>
          <w:szCs w:val="24"/>
        </w:rPr>
      </w:pPr>
    </w:p>
    <w:p w:rsidR="003B678E" w:rsidRPr="00C01D35" w:rsidRDefault="00C97ABF" w:rsidP="00C97ABF">
      <w:pPr>
        <w:jc w:val="both"/>
        <w:rPr>
          <w:rFonts w:ascii="Arial" w:hAnsi="Arial" w:cs="Arial"/>
          <w:sz w:val="24"/>
          <w:szCs w:val="24"/>
        </w:rPr>
      </w:pPr>
      <w:r w:rsidRPr="00C01D35">
        <w:rPr>
          <w:rFonts w:ascii="Arial" w:hAnsi="Arial" w:cs="Arial"/>
          <w:sz w:val="24"/>
          <w:szCs w:val="24"/>
        </w:rPr>
        <w:t xml:space="preserve">On the first visit the podiatrist will take a history of your lower limb problems and carry out your </w:t>
      </w:r>
      <w:r w:rsidR="00DB62E1" w:rsidRPr="00C01D35">
        <w:rPr>
          <w:rFonts w:ascii="Arial" w:hAnsi="Arial" w:cs="Arial"/>
          <w:sz w:val="24"/>
          <w:szCs w:val="24"/>
        </w:rPr>
        <w:t>MSK</w:t>
      </w:r>
      <w:r w:rsidRPr="00C01D35">
        <w:rPr>
          <w:rFonts w:ascii="Arial" w:hAnsi="Arial" w:cs="Arial"/>
          <w:sz w:val="24"/>
          <w:szCs w:val="24"/>
        </w:rPr>
        <w:t xml:space="preserve"> assessment of your hips, legs and feet and assess your walking. </w:t>
      </w:r>
    </w:p>
    <w:p w:rsidR="00BC1015" w:rsidRPr="00C01D35" w:rsidRDefault="00BC1015" w:rsidP="00C97ABF">
      <w:pPr>
        <w:jc w:val="both"/>
        <w:rPr>
          <w:rFonts w:ascii="Arial" w:hAnsi="Arial" w:cs="Arial"/>
          <w:sz w:val="24"/>
          <w:szCs w:val="24"/>
        </w:rPr>
      </w:pPr>
    </w:p>
    <w:p w:rsidR="00C97ABF" w:rsidRPr="00C01D35" w:rsidRDefault="00DB62E1" w:rsidP="00C97ABF">
      <w:pPr>
        <w:jc w:val="both"/>
        <w:rPr>
          <w:rFonts w:ascii="Arial" w:hAnsi="Arial" w:cs="Arial"/>
          <w:sz w:val="24"/>
          <w:szCs w:val="24"/>
        </w:rPr>
      </w:pPr>
      <w:r w:rsidRPr="00C01D35">
        <w:rPr>
          <w:rFonts w:ascii="Arial" w:hAnsi="Arial" w:cs="Arial"/>
          <w:sz w:val="24"/>
          <w:szCs w:val="24"/>
        </w:rPr>
        <w:t xml:space="preserve">An MSK </w:t>
      </w:r>
      <w:r w:rsidR="00BC1015" w:rsidRPr="00C01D35">
        <w:rPr>
          <w:rFonts w:ascii="Arial" w:hAnsi="Arial" w:cs="Arial"/>
          <w:sz w:val="24"/>
          <w:szCs w:val="24"/>
        </w:rPr>
        <w:t xml:space="preserve">examination is an in depth assessment of your lower limb muscle action, joint position, lower limb </w:t>
      </w:r>
      <w:r w:rsidR="002F7472" w:rsidRPr="00C01D35">
        <w:rPr>
          <w:rFonts w:ascii="Arial" w:hAnsi="Arial" w:cs="Arial"/>
          <w:sz w:val="24"/>
          <w:szCs w:val="24"/>
        </w:rPr>
        <w:t>function</w:t>
      </w:r>
      <w:r w:rsidR="00BC1015" w:rsidRPr="00C01D35">
        <w:rPr>
          <w:rFonts w:ascii="Arial" w:hAnsi="Arial" w:cs="Arial"/>
          <w:sz w:val="24"/>
          <w:szCs w:val="24"/>
        </w:rPr>
        <w:t xml:space="preserve"> and walking. This is performed in order to identify various foot </w:t>
      </w:r>
      <w:r w:rsidRPr="00C01D35">
        <w:rPr>
          <w:rFonts w:ascii="Arial" w:hAnsi="Arial" w:cs="Arial"/>
          <w:sz w:val="24"/>
          <w:szCs w:val="24"/>
        </w:rPr>
        <w:t>problems</w:t>
      </w:r>
      <w:r w:rsidR="00BC1015" w:rsidRPr="00C01D35">
        <w:rPr>
          <w:rFonts w:ascii="Arial" w:hAnsi="Arial" w:cs="Arial"/>
          <w:sz w:val="24"/>
          <w:szCs w:val="24"/>
        </w:rPr>
        <w:t xml:space="preserve"> that can result in injuries, pain and dysfunction.</w:t>
      </w:r>
    </w:p>
    <w:p w:rsidR="00BC1015" w:rsidRPr="00C01D35" w:rsidRDefault="00BC1015" w:rsidP="00C97ABF">
      <w:pPr>
        <w:jc w:val="both"/>
        <w:rPr>
          <w:rFonts w:ascii="Arial" w:hAnsi="Arial" w:cs="Arial"/>
          <w:sz w:val="24"/>
          <w:szCs w:val="24"/>
        </w:rPr>
      </w:pPr>
    </w:p>
    <w:p w:rsidR="00C97ABF" w:rsidRPr="00C01D35" w:rsidRDefault="00C97ABF" w:rsidP="00C97ABF">
      <w:pPr>
        <w:jc w:val="both"/>
        <w:rPr>
          <w:rFonts w:ascii="Arial" w:hAnsi="Arial" w:cs="Arial"/>
          <w:sz w:val="24"/>
          <w:szCs w:val="24"/>
        </w:rPr>
      </w:pPr>
      <w:r w:rsidRPr="00C01D35">
        <w:rPr>
          <w:rFonts w:ascii="Arial" w:hAnsi="Arial" w:cs="Arial"/>
          <w:sz w:val="24"/>
          <w:szCs w:val="24"/>
        </w:rPr>
        <w:t xml:space="preserve">A management/care plan will </w:t>
      </w:r>
      <w:r w:rsidR="003B678E" w:rsidRPr="00C01D35">
        <w:rPr>
          <w:rFonts w:ascii="Arial" w:hAnsi="Arial" w:cs="Arial"/>
          <w:sz w:val="24"/>
          <w:szCs w:val="24"/>
        </w:rPr>
        <w:t xml:space="preserve">then </w:t>
      </w:r>
      <w:r w:rsidRPr="00C01D35">
        <w:rPr>
          <w:rFonts w:ascii="Arial" w:hAnsi="Arial" w:cs="Arial"/>
          <w:sz w:val="24"/>
          <w:szCs w:val="24"/>
        </w:rPr>
        <w:t>be</w:t>
      </w:r>
      <w:r w:rsidR="009E77E4" w:rsidRPr="00C01D35">
        <w:rPr>
          <w:rFonts w:ascii="Arial" w:hAnsi="Arial" w:cs="Arial"/>
          <w:sz w:val="24"/>
          <w:szCs w:val="24"/>
        </w:rPr>
        <w:t xml:space="preserve"> developed</w:t>
      </w:r>
      <w:r w:rsidRPr="00C01D35">
        <w:rPr>
          <w:rFonts w:ascii="Arial" w:hAnsi="Arial" w:cs="Arial"/>
          <w:sz w:val="24"/>
          <w:szCs w:val="24"/>
        </w:rPr>
        <w:t xml:space="preserve"> with you at this time.  This may involve referral onto another practitioner who will be able to take your management plan forward.</w:t>
      </w:r>
    </w:p>
    <w:p w:rsidR="00C97ABF" w:rsidRPr="00C01D35" w:rsidRDefault="00C97ABF" w:rsidP="00C97ABF">
      <w:pPr>
        <w:jc w:val="both"/>
        <w:rPr>
          <w:rFonts w:ascii="Arial" w:hAnsi="Arial" w:cs="Arial"/>
          <w:sz w:val="24"/>
          <w:szCs w:val="24"/>
        </w:rPr>
      </w:pPr>
    </w:p>
    <w:p w:rsidR="00C97ABF" w:rsidRPr="00C01D35" w:rsidRDefault="00C97ABF" w:rsidP="006D2DE8">
      <w:pPr>
        <w:jc w:val="center"/>
        <w:rPr>
          <w:rFonts w:ascii="Arial" w:hAnsi="Arial" w:cs="Arial"/>
          <w:b/>
          <w:bCs/>
          <w:iCs/>
          <w:sz w:val="24"/>
          <w:szCs w:val="24"/>
        </w:rPr>
      </w:pPr>
      <w:r w:rsidRPr="00C01D35">
        <w:rPr>
          <w:rFonts w:ascii="Arial" w:hAnsi="Arial" w:cs="Arial"/>
          <w:b/>
          <w:bCs/>
          <w:iCs/>
          <w:sz w:val="24"/>
          <w:szCs w:val="24"/>
        </w:rPr>
        <w:t>WHAT WILL THE PODIATRIST NEED IN ORDER TO TREAT ME?</w:t>
      </w:r>
    </w:p>
    <w:p w:rsidR="00C97ABF" w:rsidRPr="00C01D35" w:rsidRDefault="00C97ABF" w:rsidP="00D41CFF">
      <w:pPr>
        <w:jc w:val="center"/>
        <w:rPr>
          <w:rFonts w:ascii="Arial" w:hAnsi="Arial" w:cs="Arial"/>
          <w:b/>
          <w:bCs/>
          <w:i/>
          <w:iCs/>
          <w:sz w:val="24"/>
          <w:szCs w:val="24"/>
        </w:rPr>
      </w:pPr>
    </w:p>
    <w:p w:rsidR="00C97ABF" w:rsidRPr="00C01D35" w:rsidRDefault="00C97ABF" w:rsidP="00C97ABF">
      <w:pPr>
        <w:jc w:val="both"/>
        <w:rPr>
          <w:rFonts w:ascii="Arial" w:hAnsi="Arial" w:cs="Arial"/>
          <w:b/>
          <w:bCs/>
          <w:i/>
          <w:iCs/>
          <w:sz w:val="24"/>
          <w:szCs w:val="24"/>
        </w:rPr>
      </w:pPr>
      <w:r w:rsidRPr="00C01D35">
        <w:rPr>
          <w:rFonts w:ascii="Arial" w:hAnsi="Arial" w:cs="Arial"/>
          <w:sz w:val="24"/>
          <w:szCs w:val="24"/>
        </w:rPr>
        <w:t>The Podiatrist will require you to bring a pair of shorts and your new and used footwear. This will assist with the assessment</w:t>
      </w:r>
      <w:r w:rsidRPr="00C01D35">
        <w:rPr>
          <w:rFonts w:ascii="Arial" w:hAnsi="Arial" w:cs="Arial"/>
          <w:b/>
          <w:bCs/>
          <w:i/>
          <w:iCs/>
          <w:sz w:val="24"/>
          <w:szCs w:val="24"/>
        </w:rPr>
        <w:t xml:space="preserve"> </w:t>
      </w:r>
    </w:p>
    <w:p w:rsidR="00C97ABF" w:rsidRPr="00C01D35" w:rsidRDefault="00C97ABF" w:rsidP="00C97ABF">
      <w:pPr>
        <w:jc w:val="both"/>
        <w:rPr>
          <w:rFonts w:ascii="Arial" w:hAnsi="Arial" w:cs="Arial"/>
          <w:b/>
          <w:bCs/>
          <w:i/>
          <w:iCs/>
          <w:sz w:val="24"/>
          <w:szCs w:val="24"/>
        </w:rPr>
      </w:pPr>
    </w:p>
    <w:p w:rsidR="00F26849" w:rsidRPr="00C01D35" w:rsidRDefault="00F26849" w:rsidP="00C97ABF">
      <w:pPr>
        <w:jc w:val="both"/>
        <w:rPr>
          <w:rFonts w:ascii="Arial" w:hAnsi="Arial" w:cs="Arial"/>
          <w:b/>
          <w:bCs/>
          <w:i/>
          <w:iCs/>
          <w:sz w:val="24"/>
          <w:szCs w:val="24"/>
        </w:rPr>
      </w:pPr>
    </w:p>
    <w:p w:rsidR="00F26849" w:rsidRPr="00C01D35" w:rsidRDefault="00F26849" w:rsidP="00C97ABF">
      <w:pPr>
        <w:jc w:val="both"/>
        <w:rPr>
          <w:rFonts w:ascii="Arial" w:hAnsi="Arial" w:cs="Arial"/>
          <w:b/>
          <w:bCs/>
          <w:i/>
          <w:iCs/>
          <w:sz w:val="24"/>
          <w:szCs w:val="24"/>
        </w:rPr>
      </w:pPr>
    </w:p>
    <w:p w:rsidR="00F26849" w:rsidRPr="00C01D35" w:rsidRDefault="00F26849" w:rsidP="00C97ABF">
      <w:pPr>
        <w:jc w:val="both"/>
        <w:rPr>
          <w:rFonts w:ascii="Arial" w:hAnsi="Arial" w:cs="Arial"/>
          <w:b/>
          <w:bCs/>
          <w:i/>
          <w:iCs/>
          <w:sz w:val="24"/>
          <w:szCs w:val="24"/>
        </w:rPr>
      </w:pPr>
    </w:p>
    <w:p w:rsidR="00C01D35" w:rsidRDefault="00C01D35" w:rsidP="00C97ABF">
      <w:pPr>
        <w:jc w:val="both"/>
        <w:rPr>
          <w:rFonts w:ascii="Arial" w:hAnsi="Arial" w:cs="Arial"/>
          <w:b/>
          <w:bCs/>
          <w:i/>
          <w:iCs/>
          <w:sz w:val="24"/>
          <w:szCs w:val="24"/>
        </w:rPr>
      </w:pPr>
    </w:p>
    <w:p w:rsidR="00C97ABF" w:rsidRPr="00C01D35" w:rsidRDefault="00C97ABF" w:rsidP="00C97ABF">
      <w:pPr>
        <w:jc w:val="both"/>
        <w:rPr>
          <w:rFonts w:ascii="Arial" w:hAnsi="Arial" w:cs="Arial"/>
          <w:b/>
          <w:bCs/>
          <w:i/>
          <w:iCs/>
          <w:sz w:val="24"/>
          <w:szCs w:val="24"/>
        </w:rPr>
      </w:pPr>
      <w:r w:rsidRPr="00C01D35">
        <w:rPr>
          <w:rFonts w:ascii="Arial" w:hAnsi="Arial" w:cs="Arial"/>
          <w:b/>
          <w:bCs/>
          <w:i/>
          <w:iCs/>
          <w:sz w:val="24"/>
          <w:szCs w:val="24"/>
        </w:rPr>
        <w:lastRenderedPageBreak/>
        <w:t>About Ortho</w:t>
      </w:r>
      <w:r w:rsidR="00F26849" w:rsidRPr="00C01D35">
        <w:rPr>
          <w:rFonts w:ascii="Arial" w:hAnsi="Arial" w:cs="Arial"/>
          <w:b/>
          <w:bCs/>
          <w:i/>
          <w:iCs/>
          <w:sz w:val="24"/>
          <w:szCs w:val="24"/>
        </w:rPr>
        <w:t>tic</w:t>
      </w:r>
      <w:r w:rsidRPr="00C01D35">
        <w:rPr>
          <w:rFonts w:ascii="Arial" w:hAnsi="Arial" w:cs="Arial"/>
          <w:b/>
          <w:bCs/>
          <w:i/>
          <w:iCs/>
          <w:sz w:val="24"/>
          <w:szCs w:val="24"/>
        </w:rPr>
        <w:t>s...</w:t>
      </w:r>
    </w:p>
    <w:p w:rsidR="00C97ABF" w:rsidRPr="00C01D35" w:rsidRDefault="00C97ABF" w:rsidP="00C97ABF">
      <w:pPr>
        <w:jc w:val="both"/>
        <w:rPr>
          <w:rFonts w:ascii="Arial" w:hAnsi="Arial" w:cs="Arial"/>
          <w:b/>
          <w:bCs/>
          <w:i/>
          <w:iCs/>
          <w:sz w:val="24"/>
          <w:szCs w:val="24"/>
        </w:rPr>
      </w:pPr>
    </w:p>
    <w:p w:rsidR="00C97ABF" w:rsidRPr="00C01D35" w:rsidRDefault="006E1968" w:rsidP="00C97ABF">
      <w:pPr>
        <w:jc w:val="both"/>
        <w:rPr>
          <w:rFonts w:ascii="Arial" w:hAnsi="Arial" w:cs="Arial"/>
          <w:sz w:val="24"/>
          <w:szCs w:val="24"/>
        </w:rPr>
      </w:pPr>
      <w:r w:rsidRPr="00C01D35">
        <w:rPr>
          <w:rFonts w:ascii="Arial" w:hAnsi="Arial" w:cs="Arial"/>
          <w:sz w:val="24"/>
          <w:szCs w:val="24"/>
        </w:rPr>
        <w:t>An ortho</w:t>
      </w:r>
      <w:r w:rsidR="002E68A5" w:rsidRPr="00C01D35">
        <w:rPr>
          <w:rFonts w:ascii="Arial" w:hAnsi="Arial" w:cs="Arial"/>
          <w:sz w:val="24"/>
          <w:szCs w:val="24"/>
        </w:rPr>
        <w:t>tic</w:t>
      </w:r>
      <w:r w:rsidRPr="00C01D35">
        <w:rPr>
          <w:rFonts w:ascii="Arial" w:hAnsi="Arial" w:cs="Arial"/>
          <w:sz w:val="24"/>
          <w:szCs w:val="24"/>
        </w:rPr>
        <w:t xml:space="preserve"> is a</w:t>
      </w:r>
      <w:r w:rsidR="001304B9" w:rsidRPr="00C01D35">
        <w:rPr>
          <w:rFonts w:ascii="Arial" w:hAnsi="Arial" w:cs="Arial"/>
          <w:sz w:val="24"/>
          <w:szCs w:val="24"/>
        </w:rPr>
        <w:t xml:space="preserve"> full or</w:t>
      </w:r>
      <w:r w:rsidRPr="00C01D35">
        <w:rPr>
          <w:rFonts w:ascii="Arial" w:hAnsi="Arial" w:cs="Arial"/>
          <w:sz w:val="24"/>
          <w:szCs w:val="24"/>
        </w:rPr>
        <w:t xml:space="preserve"> ¾ </w:t>
      </w:r>
      <w:r w:rsidR="001304B9" w:rsidRPr="00C01D35">
        <w:rPr>
          <w:rFonts w:ascii="Arial" w:hAnsi="Arial" w:cs="Arial"/>
          <w:sz w:val="24"/>
          <w:szCs w:val="24"/>
        </w:rPr>
        <w:t xml:space="preserve">length </w:t>
      </w:r>
      <w:r w:rsidRPr="00C01D35">
        <w:rPr>
          <w:rFonts w:ascii="Arial" w:hAnsi="Arial" w:cs="Arial"/>
          <w:sz w:val="24"/>
          <w:szCs w:val="24"/>
        </w:rPr>
        <w:t>insole</w:t>
      </w:r>
      <w:r w:rsidR="00C97ABF" w:rsidRPr="00C01D35">
        <w:rPr>
          <w:rFonts w:ascii="Arial" w:hAnsi="Arial" w:cs="Arial"/>
          <w:sz w:val="24"/>
          <w:szCs w:val="24"/>
        </w:rPr>
        <w:t xml:space="preserve">. They are worn inside the shoes to enhance foot and lower limb function, altering </w:t>
      </w:r>
      <w:r w:rsidR="001304B9" w:rsidRPr="00C01D35">
        <w:rPr>
          <w:rFonts w:ascii="Arial" w:hAnsi="Arial" w:cs="Arial"/>
          <w:sz w:val="24"/>
          <w:szCs w:val="24"/>
        </w:rPr>
        <w:t xml:space="preserve">foot position </w:t>
      </w:r>
      <w:r w:rsidR="00C97ABF" w:rsidRPr="00C01D35">
        <w:rPr>
          <w:rFonts w:ascii="Arial" w:hAnsi="Arial" w:cs="Arial"/>
          <w:sz w:val="24"/>
          <w:szCs w:val="24"/>
        </w:rPr>
        <w:t xml:space="preserve">and </w:t>
      </w:r>
      <w:r w:rsidR="00994C91" w:rsidRPr="00C01D35">
        <w:rPr>
          <w:rFonts w:ascii="Arial" w:hAnsi="Arial" w:cs="Arial"/>
          <w:sz w:val="24"/>
          <w:szCs w:val="24"/>
        </w:rPr>
        <w:t xml:space="preserve">stabilising </w:t>
      </w:r>
      <w:r w:rsidR="00C97ABF" w:rsidRPr="00C01D35">
        <w:rPr>
          <w:rFonts w:ascii="Arial" w:hAnsi="Arial" w:cs="Arial"/>
          <w:sz w:val="24"/>
          <w:szCs w:val="24"/>
        </w:rPr>
        <w:t>movement.</w:t>
      </w:r>
    </w:p>
    <w:p w:rsidR="00C97ABF" w:rsidRPr="00C01D35" w:rsidRDefault="00C97ABF" w:rsidP="00C97ABF">
      <w:pPr>
        <w:jc w:val="both"/>
        <w:rPr>
          <w:rFonts w:ascii="Arial" w:hAnsi="Arial" w:cs="Arial"/>
          <w:sz w:val="24"/>
          <w:szCs w:val="24"/>
        </w:rPr>
      </w:pPr>
    </w:p>
    <w:p w:rsidR="00C97ABF" w:rsidRPr="00C01D35" w:rsidRDefault="00F26849" w:rsidP="00C97ABF">
      <w:pPr>
        <w:jc w:val="both"/>
        <w:rPr>
          <w:rFonts w:ascii="Arial" w:hAnsi="Arial" w:cs="Arial"/>
          <w:sz w:val="24"/>
          <w:szCs w:val="24"/>
        </w:rPr>
      </w:pPr>
      <w:r w:rsidRPr="00C01D35">
        <w:rPr>
          <w:rFonts w:ascii="Arial" w:hAnsi="Arial" w:cs="Arial"/>
          <w:sz w:val="24"/>
          <w:szCs w:val="24"/>
        </w:rPr>
        <w:t>Orthotics operate</w:t>
      </w:r>
      <w:r w:rsidR="00C97ABF" w:rsidRPr="00C01D35">
        <w:rPr>
          <w:rFonts w:ascii="Arial" w:hAnsi="Arial" w:cs="Arial"/>
          <w:sz w:val="24"/>
          <w:szCs w:val="24"/>
        </w:rPr>
        <w:t xml:space="preserve"> in tandem with suitable footwear, and are ineffective in high heeled or narrow, pointed shoes.</w:t>
      </w:r>
    </w:p>
    <w:p w:rsidR="00C97ABF" w:rsidRPr="00C01D35" w:rsidRDefault="00C97ABF" w:rsidP="00C97ABF">
      <w:pPr>
        <w:jc w:val="both"/>
        <w:rPr>
          <w:rFonts w:ascii="Arial" w:hAnsi="Arial" w:cs="Arial"/>
          <w:sz w:val="24"/>
          <w:szCs w:val="24"/>
        </w:rPr>
      </w:pPr>
      <w:r w:rsidRPr="00C01D35">
        <w:rPr>
          <w:rFonts w:ascii="Arial" w:hAnsi="Arial" w:cs="Arial"/>
          <w:sz w:val="24"/>
          <w:szCs w:val="24"/>
        </w:rPr>
        <w:t xml:space="preserve"> </w:t>
      </w:r>
    </w:p>
    <w:p w:rsidR="00C97ABF" w:rsidRPr="00C01D35" w:rsidRDefault="00C97ABF" w:rsidP="00C97ABF">
      <w:pPr>
        <w:rPr>
          <w:rFonts w:ascii="Arial" w:hAnsi="Arial" w:cs="Arial"/>
          <w:b/>
          <w:bCs/>
          <w:iCs/>
          <w:sz w:val="24"/>
          <w:szCs w:val="24"/>
        </w:rPr>
      </w:pPr>
    </w:p>
    <w:p w:rsidR="00C97ABF" w:rsidRPr="00C01D35" w:rsidRDefault="00C97ABF" w:rsidP="00D41CFF">
      <w:pPr>
        <w:jc w:val="center"/>
        <w:rPr>
          <w:rFonts w:ascii="Arial" w:hAnsi="Arial" w:cs="Arial"/>
          <w:b/>
          <w:bCs/>
          <w:iCs/>
          <w:sz w:val="24"/>
          <w:szCs w:val="24"/>
        </w:rPr>
      </w:pPr>
      <w:r w:rsidRPr="00C01D35">
        <w:rPr>
          <w:rFonts w:ascii="Arial" w:hAnsi="Arial" w:cs="Arial"/>
          <w:b/>
          <w:bCs/>
          <w:iCs/>
          <w:sz w:val="24"/>
          <w:szCs w:val="24"/>
        </w:rPr>
        <w:t xml:space="preserve">WHAT KINDS OF TREATMENT CAN THE </w:t>
      </w:r>
      <w:r w:rsidR="00BC1015" w:rsidRPr="00C01D35">
        <w:rPr>
          <w:rFonts w:ascii="Arial" w:hAnsi="Arial" w:cs="Arial"/>
          <w:b/>
          <w:bCs/>
          <w:iCs/>
          <w:sz w:val="24"/>
          <w:szCs w:val="24"/>
        </w:rPr>
        <w:t xml:space="preserve">MSK </w:t>
      </w:r>
      <w:r w:rsidRPr="00C01D35">
        <w:rPr>
          <w:rFonts w:ascii="Arial" w:hAnsi="Arial" w:cs="Arial"/>
          <w:b/>
          <w:bCs/>
          <w:iCs/>
          <w:sz w:val="24"/>
          <w:szCs w:val="24"/>
        </w:rPr>
        <w:t>PODIATRIST USE?</w:t>
      </w:r>
    </w:p>
    <w:p w:rsidR="00C97ABF" w:rsidRPr="00C01D35" w:rsidRDefault="00C97ABF" w:rsidP="00D41CFF">
      <w:pPr>
        <w:jc w:val="center"/>
        <w:rPr>
          <w:rFonts w:ascii="Arial" w:hAnsi="Arial" w:cs="Arial"/>
          <w:sz w:val="24"/>
          <w:szCs w:val="24"/>
        </w:rPr>
      </w:pPr>
    </w:p>
    <w:p w:rsidR="001304B9" w:rsidRPr="00C01D35" w:rsidRDefault="001304B9" w:rsidP="00C97ABF">
      <w:pPr>
        <w:jc w:val="both"/>
        <w:rPr>
          <w:rFonts w:ascii="Arial" w:hAnsi="Arial" w:cs="Arial"/>
          <w:sz w:val="24"/>
          <w:szCs w:val="24"/>
        </w:rPr>
      </w:pPr>
      <w:r w:rsidRPr="00C01D35">
        <w:rPr>
          <w:rFonts w:ascii="Arial" w:hAnsi="Arial" w:cs="Arial"/>
          <w:sz w:val="24"/>
          <w:szCs w:val="24"/>
        </w:rPr>
        <w:t xml:space="preserve">Advice on self management </w:t>
      </w:r>
    </w:p>
    <w:p w:rsidR="001304B9" w:rsidRPr="00C01D35" w:rsidRDefault="00DB62E1" w:rsidP="00C97ABF">
      <w:pPr>
        <w:jc w:val="both"/>
        <w:rPr>
          <w:rFonts w:ascii="Arial" w:hAnsi="Arial" w:cs="Arial"/>
          <w:sz w:val="24"/>
          <w:szCs w:val="24"/>
        </w:rPr>
      </w:pPr>
      <w:r w:rsidRPr="00C01D35">
        <w:rPr>
          <w:rFonts w:ascii="Arial" w:hAnsi="Arial" w:cs="Arial"/>
          <w:sz w:val="24"/>
          <w:szCs w:val="24"/>
        </w:rPr>
        <w:t>T</w:t>
      </w:r>
      <w:r w:rsidR="00BC1015" w:rsidRPr="00C01D35">
        <w:rPr>
          <w:rFonts w:ascii="Arial" w:hAnsi="Arial" w:cs="Arial"/>
          <w:sz w:val="24"/>
          <w:szCs w:val="24"/>
        </w:rPr>
        <w:t xml:space="preserve">ailored stretching and strengthening </w:t>
      </w:r>
      <w:r w:rsidR="009E77E4" w:rsidRPr="00C01D35">
        <w:rPr>
          <w:rFonts w:ascii="Arial" w:hAnsi="Arial" w:cs="Arial"/>
          <w:sz w:val="24"/>
          <w:szCs w:val="24"/>
        </w:rPr>
        <w:t>e</w:t>
      </w:r>
      <w:r w:rsidR="00C97ABF" w:rsidRPr="00C01D35">
        <w:rPr>
          <w:rFonts w:ascii="Arial" w:hAnsi="Arial" w:cs="Arial"/>
          <w:sz w:val="24"/>
          <w:szCs w:val="24"/>
        </w:rPr>
        <w:t>xercise</w:t>
      </w:r>
      <w:r w:rsidR="00BC1015" w:rsidRPr="00C01D35">
        <w:rPr>
          <w:rFonts w:ascii="Arial" w:hAnsi="Arial" w:cs="Arial"/>
          <w:sz w:val="24"/>
          <w:szCs w:val="24"/>
        </w:rPr>
        <w:t xml:space="preserve"> programme</w:t>
      </w:r>
      <w:r w:rsidR="00C97ABF" w:rsidRPr="00C01D35">
        <w:rPr>
          <w:rFonts w:ascii="Arial" w:hAnsi="Arial" w:cs="Arial"/>
          <w:sz w:val="24"/>
          <w:szCs w:val="24"/>
        </w:rPr>
        <w:t>s</w:t>
      </w:r>
    </w:p>
    <w:p w:rsidR="001304B9" w:rsidRPr="00C01D35" w:rsidRDefault="001304B9" w:rsidP="00C97ABF">
      <w:pPr>
        <w:jc w:val="both"/>
        <w:rPr>
          <w:rFonts w:ascii="Arial" w:hAnsi="Arial" w:cs="Arial"/>
          <w:sz w:val="24"/>
          <w:szCs w:val="24"/>
        </w:rPr>
      </w:pPr>
      <w:r w:rsidRPr="00C01D35">
        <w:rPr>
          <w:rFonts w:ascii="Arial" w:hAnsi="Arial" w:cs="Arial"/>
          <w:sz w:val="24"/>
          <w:szCs w:val="24"/>
        </w:rPr>
        <w:t>S</w:t>
      </w:r>
      <w:r w:rsidR="00DB62E1" w:rsidRPr="00C01D35">
        <w:rPr>
          <w:rFonts w:ascii="Arial" w:hAnsi="Arial" w:cs="Arial"/>
          <w:sz w:val="24"/>
          <w:szCs w:val="24"/>
        </w:rPr>
        <w:t>pecialised insoles,</w:t>
      </w:r>
    </w:p>
    <w:p w:rsidR="00C97ABF" w:rsidRPr="00C01D35" w:rsidRDefault="002E68A5" w:rsidP="00C97ABF">
      <w:pPr>
        <w:jc w:val="both"/>
        <w:rPr>
          <w:rFonts w:ascii="Arial" w:hAnsi="Arial" w:cs="Arial"/>
          <w:sz w:val="24"/>
          <w:szCs w:val="24"/>
        </w:rPr>
      </w:pPr>
      <w:r w:rsidRPr="00C01D35">
        <w:rPr>
          <w:rFonts w:ascii="Arial" w:hAnsi="Arial" w:cs="Arial"/>
          <w:sz w:val="24"/>
          <w:szCs w:val="24"/>
        </w:rPr>
        <w:t>O</w:t>
      </w:r>
      <w:r w:rsidR="001304B9" w:rsidRPr="00C01D35">
        <w:rPr>
          <w:rFonts w:ascii="Arial" w:hAnsi="Arial" w:cs="Arial"/>
          <w:sz w:val="24"/>
          <w:szCs w:val="24"/>
        </w:rPr>
        <w:t>ther therapies such as</w:t>
      </w:r>
      <w:r w:rsidR="00DB62E1" w:rsidRPr="00C01D35">
        <w:rPr>
          <w:rFonts w:ascii="Arial" w:hAnsi="Arial" w:cs="Arial"/>
          <w:sz w:val="24"/>
          <w:szCs w:val="24"/>
        </w:rPr>
        <w:t xml:space="preserve"> Low Level Light therapy, acupuncture and </w:t>
      </w:r>
      <w:r w:rsidRPr="00C01D35">
        <w:rPr>
          <w:rFonts w:ascii="Arial" w:hAnsi="Arial" w:cs="Arial"/>
          <w:sz w:val="24"/>
          <w:szCs w:val="24"/>
        </w:rPr>
        <w:t>cortico</w:t>
      </w:r>
      <w:r w:rsidR="00DB62E1" w:rsidRPr="00C01D35">
        <w:rPr>
          <w:rFonts w:ascii="Arial" w:hAnsi="Arial" w:cs="Arial"/>
          <w:sz w:val="24"/>
          <w:szCs w:val="24"/>
        </w:rPr>
        <w:t xml:space="preserve">steroid injection therapy </w:t>
      </w:r>
      <w:r w:rsidR="00C97ABF" w:rsidRPr="00C01D35">
        <w:rPr>
          <w:rFonts w:ascii="Arial" w:hAnsi="Arial" w:cs="Arial"/>
          <w:sz w:val="24"/>
          <w:szCs w:val="24"/>
        </w:rPr>
        <w:t>may also be utilised as part of a management package.</w:t>
      </w:r>
    </w:p>
    <w:p w:rsidR="00C97ABF" w:rsidRPr="00C01D35" w:rsidRDefault="00C97ABF" w:rsidP="00C97ABF">
      <w:pPr>
        <w:jc w:val="both"/>
        <w:rPr>
          <w:rFonts w:ascii="Arial" w:hAnsi="Arial" w:cs="Arial"/>
          <w:sz w:val="24"/>
          <w:szCs w:val="24"/>
        </w:rPr>
      </w:pPr>
    </w:p>
    <w:p w:rsidR="00C97ABF" w:rsidRPr="00C01D35" w:rsidRDefault="00C97ABF" w:rsidP="00C97ABF">
      <w:pPr>
        <w:jc w:val="both"/>
        <w:rPr>
          <w:rFonts w:ascii="Arial" w:hAnsi="Arial" w:cs="Arial"/>
          <w:sz w:val="24"/>
          <w:szCs w:val="24"/>
        </w:rPr>
      </w:pPr>
      <w:r w:rsidRPr="00C01D35">
        <w:rPr>
          <w:rFonts w:ascii="Arial" w:hAnsi="Arial" w:cs="Arial"/>
          <w:sz w:val="24"/>
          <w:szCs w:val="24"/>
        </w:rPr>
        <w:t>Referral onto another discipline may be required to co manage your treatment.</w:t>
      </w:r>
    </w:p>
    <w:sectPr w:rsidR="00C97ABF" w:rsidRPr="00C01D35" w:rsidSect="00BD685D">
      <w:pgSz w:w="16840" w:h="11907" w:orient="landscape" w:code="9"/>
      <w:pgMar w:top="851" w:right="1021" w:bottom="851" w:left="851" w:header="720" w:footer="720" w:gutter="0"/>
      <w:pgBorders w:offsetFrom="page">
        <w:top w:val="single" w:sz="12" w:space="24" w:color="0000FF"/>
        <w:left w:val="single" w:sz="12" w:space="24" w:color="0000FF"/>
        <w:bottom w:val="single" w:sz="12" w:space="24" w:color="0000FF"/>
        <w:right w:val="single" w:sz="12" w:space="24" w:color="0000FF"/>
      </w:pgBorders>
      <w:cols w:num="3" w:space="113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one Sans">
    <w:altName w:val="Ston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DB5036"/>
    <w:multiLevelType w:val="hybridMultilevel"/>
    <w:tmpl w:val="E828D9A8"/>
    <w:lvl w:ilvl="0" w:tplc="B720D926">
      <w:start w:val="1"/>
      <w:numFmt w:val="bullet"/>
      <w:lvlText w:val="•"/>
      <w:lvlJc w:val="left"/>
      <w:pPr>
        <w:tabs>
          <w:tab w:val="num" w:pos="720"/>
        </w:tabs>
        <w:ind w:left="720" w:hanging="360"/>
      </w:pPr>
      <w:rPr>
        <w:rFonts w:ascii="Times New Roman" w:hAnsi="Times New Roman" w:hint="default"/>
      </w:rPr>
    </w:lvl>
    <w:lvl w:ilvl="1" w:tplc="2E749D8E" w:tentative="1">
      <w:start w:val="1"/>
      <w:numFmt w:val="bullet"/>
      <w:lvlText w:val="•"/>
      <w:lvlJc w:val="left"/>
      <w:pPr>
        <w:tabs>
          <w:tab w:val="num" w:pos="1440"/>
        </w:tabs>
        <w:ind w:left="1440" w:hanging="360"/>
      </w:pPr>
      <w:rPr>
        <w:rFonts w:ascii="Times New Roman" w:hAnsi="Times New Roman" w:hint="default"/>
      </w:rPr>
    </w:lvl>
    <w:lvl w:ilvl="2" w:tplc="ED5A186E" w:tentative="1">
      <w:start w:val="1"/>
      <w:numFmt w:val="bullet"/>
      <w:lvlText w:val="•"/>
      <w:lvlJc w:val="left"/>
      <w:pPr>
        <w:tabs>
          <w:tab w:val="num" w:pos="2160"/>
        </w:tabs>
        <w:ind w:left="2160" w:hanging="360"/>
      </w:pPr>
      <w:rPr>
        <w:rFonts w:ascii="Times New Roman" w:hAnsi="Times New Roman" w:hint="default"/>
      </w:rPr>
    </w:lvl>
    <w:lvl w:ilvl="3" w:tplc="7A22D730" w:tentative="1">
      <w:start w:val="1"/>
      <w:numFmt w:val="bullet"/>
      <w:lvlText w:val="•"/>
      <w:lvlJc w:val="left"/>
      <w:pPr>
        <w:tabs>
          <w:tab w:val="num" w:pos="2880"/>
        </w:tabs>
        <w:ind w:left="2880" w:hanging="360"/>
      </w:pPr>
      <w:rPr>
        <w:rFonts w:ascii="Times New Roman" w:hAnsi="Times New Roman" w:hint="default"/>
      </w:rPr>
    </w:lvl>
    <w:lvl w:ilvl="4" w:tplc="E3221188" w:tentative="1">
      <w:start w:val="1"/>
      <w:numFmt w:val="bullet"/>
      <w:lvlText w:val="•"/>
      <w:lvlJc w:val="left"/>
      <w:pPr>
        <w:tabs>
          <w:tab w:val="num" w:pos="3600"/>
        </w:tabs>
        <w:ind w:left="3600" w:hanging="360"/>
      </w:pPr>
      <w:rPr>
        <w:rFonts w:ascii="Times New Roman" w:hAnsi="Times New Roman" w:hint="default"/>
      </w:rPr>
    </w:lvl>
    <w:lvl w:ilvl="5" w:tplc="F9DE4988" w:tentative="1">
      <w:start w:val="1"/>
      <w:numFmt w:val="bullet"/>
      <w:lvlText w:val="•"/>
      <w:lvlJc w:val="left"/>
      <w:pPr>
        <w:tabs>
          <w:tab w:val="num" w:pos="4320"/>
        </w:tabs>
        <w:ind w:left="4320" w:hanging="360"/>
      </w:pPr>
      <w:rPr>
        <w:rFonts w:ascii="Times New Roman" w:hAnsi="Times New Roman" w:hint="default"/>
      </w:rPr>
    </w:lvl>
    <w:lvl w:ilvl="6" w:tplc="6CAEE8C8" w:tentative="1">
      <w:start w:val="1"/>
      <w:numFmt w:val="bullet"/>
      <w:lvlText w:val="•"/>
      <w:lvlJc w:val="left"/>
      <w:pPr>
        <w:tabs>
          <w:tab w:val="num" w:pos="5040"/>
        </w:tabs>
        <w:ind w:left="5040" w:hanging="360"/>
      </w:pPr>
      <w:rPr>
        <w:rFonts w:ascii="Times New Roman" w:hAnsi="Times New Roman" w:hint="default"/>
      </w:rPr>
    </w:lvl>
    <w:lvl w:ilvl="7" w:tplc="FA08A75A" w:tentative="1">
      <w:start w:val="1"/>
      <w:numFmt w:val="bullet"/>
      <w:lvlText w:val="•"/>
      <w:lvlJc w:val="left"/>
      <w:pPr>
        <w:tabs>
          <w:tab w:val="num" w:pos="5760"/>
        </w:tabs>
        <w:ind w:left="5760" w:hanging="360"/>
      </w:pPr>
      <w:rPr>
        <w:rFonts w:ascii="Times New Roman" w:hAnsi="Times New Roman" w:hint="default"/>
      </w:rPr>
    </w:lvl>
    <w:lvl w:ilvl="8" w:tplc="D2E674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68249D"/>
    <w:multiLevelType w:val="hybridMultilevel"/>
    <w:tmpl w:val="B0E258CE"/>
    <w:lvl w:ilvl="0" w:tplc="5644D76E">
      <w:start w:val="1"/>
      <w:numFmt w:val="bullet"/>
      <w:lvlText w:val="•"/>
      <w:lvlJc w:val="left"/>
      <w:pPr>
        <w:tabs>
          <w:tab w:val="num" w:pos="720"/>
        </w:tabs>
        <w:ind w:left="720" w:hanging="360"/>
      </w:pPr>
      <w:rPr>
        <w:rFonts w:ascii="Times New Roman" w:hAnsi="Times New Roman" w:hint="default"/>
      </w:rPr>
    </w:lvl>
    <w:lvl w:ilvl="1" w:tplc="38FEE9F4" w:tentative="1">
      <w:start w:val="1"/>
      <w:numFmt w:val="bullet"/>
      <w:lvlText w:val="•"/>
      <w:lvlJc w:val="left"/>
      <w:pPr>
        <w:tabs>
          <w:tab w:val="num" w:pos="1440"/>
        </w:tabs>
        <w:ind w:left="1440" w:hanging="360"/>
      </w:pPr>
      <w:rPr>
        <w:rFonts w:ascii="Times New Roman" w:hAnsi="Times New Roman" w:hint="default"/>
      </w:rPr>
    </w:lvl>
    <w:lvl w:ilvl="2" w:tplc="C4E89448" w:tentative="1">
      <w:start w:val="1"/>
      <w:numFmt w:val="bullet"/>
      <w:lvlText w:val="•"/>
      <w:lvlJc w:val="left"/>
      <w:pPr>
        <w:tabs>
          <w:tab w:val="num" w:pos="2160"/>
        </w:tabs>
        <w:ind w:left="2160" w:hanging="360"/>
      </w:pPr>
      <w:rPr>
        <w:rFonts w:ascii="Times New Roman" w:hAnsi="Times New Roman" w:hint="default"/>
      </w:rPr>
    </w:lvl>
    <w:lvl w:ilvl="3" w:tplc="1D5E1E3C" w:tentative="1">
      <w:start w:val="1"/>
      <w:numFmt w:val="bullet"/>
      <w:lvlText w:val="•"/>
      <w:lvlJc w:val="left"/>
      <w:pPr>
        <w:tabs>
          <w:tab w:val="num" w:pos="2880"/>
        </w:tabs>
        <w:ind w:left="2880" w:hanging="360"/>
      </w:pPr>
      <w:rPr>
        <w:rFonts w:ascii="Times New Roman" w:hAnsi="Times New Roman" w:hint="default"/>
      </w:rPr>
    </w:lvl>
    <w:lvl w:ilvl="4" w:tplc="3814D524" w:tentative="1">
      <w:start w:val="1"/>
      <w:numFmt w:val="bullet"/>
      <w:lvlText w:val="•"/>
      <w:lvlJc w:val="left"/>
      <w:pPr>
        <w:tabs>
          <w:tab w:val="num" w:pos="3600"/>
        </w:tabs>
        <w:ind w:left="3600" w:hanging="360"/>
      </w:pPr>
      <w:rPr>
        <w:rFonts w:ascii="Times New Roman" w:hAnsi="Times New Roman" w:hint="default"/>
      </w:rPr>
    </w:lvl>
    <w:lvl w:ilvl="5" w:tplc="6400B4EE" w:tentative="1">
      <w:start w:val="1"/>
      <w:numFmt w:val="bullet"/>
      <w:lvlText w:val="•"/>
      <w:lvlJc w:val="left"/>
      <w:pPr>
        <w:tabs>
          <w:tab w:val="num" w:pos="4320"/>
        </w:tabs>
        <w:ind w:left="4320" w:hanging="360"/>
      </w:pPr>
      <w:rPr>
        <w:rFonts w:ascii="Times New Roman" w:hAnsi="Times New Roman" w:hint="default"/>
      </w:rPr>
    </w:lvl>
    <w:lvl w:ilvl="6" w:tplc="B95EC0D6" w:tentative="1">
      <w:start w:val="1"/>
      <w:numFmt w:val="bullet"/>
      <w:lvlText w:val="•"/>
      <w:lvlJc w:val="left"/>
      <w:pPr>
        <w:tabs>
          <w:tab w:val="num" w:pos="5040"/>
        </w:tabs>
        <w:ind w:left="5040" w:hanging="360"/>
      </w:pPr>
      <w:rPr>
        <w:rFonts w:ascii="Times New Roman" w:hAnsi="Times New Roman" w:hint="default"/>
      </w:rPr>
    </w:lvl>
    <w:lvl w:ilvl="7" w:tplc="64023018" w:tentative="1">
      <w:start w:val="1"/>
      <w:numFmt w:val="bullet"/>
      <w:lvlText w:val="•"/>
      <w:lvlJc w:val="left"/>
      <w:pPr>
        <w:tabs>
          <w:tab w:val="num" w:pos="5760"/>
        </w:tabs>
        <w:ind w:left="5760" w:hanging="360"/>
      </w:pPr>
      <w:rPr>
        <w:rFonts w:ascii="Times New Roman" w:hAnsi="Times New Roman" w:hint="default"/>
      </w:rPr>
    </w:lvl>
    <w:lvl w:ilvl="8" w:tplc="980A1E5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993350"/>
    <w:multiLevelType w:val="hybridMultilevel"/>
    <w:tmpl w:val="9DD6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C6288B"/>
    <w:multiLevelType w:val="hybridMultilevel"/>
    <w:tmpl w:val="441E8AD0"/>
    <w:lvl w:ilvl="0" w:tplc="E14468CE">
      <w:start w:val="1"/>
      <w:numFmt w:val="bullet"/>
      <w:lvlText w:val="•"/>
      <w:lvlJc w:val="left"/>
      <w:pPr>
        <w:tabs>
          <w:tab w:val="num" w:pos="720"/>
        </w:tabs>
        <w:ind w:left="720" w:hanging="360"/>
      </w:pPr>
      <w:rPr>
        <w:rFonts w:ascii="Times New Roman" w:hAnsi="Times New Roman" w:hint="default"/>
      </w:rPr>
    </w:lvl>
    <w:lvl w:ilvl="1" w:tplc="2C6481AC" w:tentative="1">
      <w:start w:val="1"/>
      <w:numFmt w:val="bullet"/>
      <w:lvlText w:val="•"/>
      <w:lvlJc w:val="left"/>
      <w:pPr>
        <w:tabs>
          <w:tab w:val="num" w:pos="1440"/>
        </w:tabs>
        <w:ind w:left="1440" w:hanging="360"/>
      </w:pPr>
      <w:rPr>
        <w:rFonts w:ascii="Times New Roman" w:hAnsi="Times New Roman" w:hint="default"/>
      </w:rPr>
    </w:lvl>
    <w:lvl w:ilvl="2" w:tplc="2F58A574" w:tentative="1">
      <w:start w:val="1"/>
      <w:numFmt w:val="bullet"/>
      <w:lvlText w:val="•"/>
      <w:lvlJc w:val="left"/>
      <w:pPr>
        <w:tabs>
          <w:tab w:val="num" w:pos="2160"/>
        </w:tabs>
        <w:ind w:left="2160" w:hanging="360"/>
      </w:pPr>
      <w:rPr>
        <w:rFonts w:ascii="Times New Roman" w:hAnsi="Times New Roman" w:hint="default"/>
      </w:rPr>
    </w:lvl>
    <w:lvl w:ilvl="3" w:tplc="CB82B2E4" w:tentative="1">
      <w:start w:val="1"/>
      <w:numFmt w:val="bullet"/>
      <w:lvlText w:val="•"/>
      <w:lvlJc w:val="left"/>
      <w:pPr>
        <w:tabs>
          <w:tab w:val="num" w:pos="2880"/>
        </w:tabs>
        <w:ind w:left="2880" w:hanging="360"/>
      </w:pPr>
      <w:rPr>
        <w:rFonts w:ascii="Times New Roman" w:hAnsi="Times New Roman" w:hint="default"/>
      </w:rPr>
    </w:lvl>
    <w:lvl w:ilvl="4" w:tplc="7BF04CB8" w:tentative="1">
      <w:start w:val="1"/>
      <w:numFmt w:val="bullet"/>
      <w:lvlText w:val="•"/>
      <w:lvlJc w:val="left"/>
      <w:pPr>
        <w:tabs>
          <w:tab w:val="num" w:pos="3600"/>
        </w:tabs>
        <w:ind w:left="3600" w:hanging="360"/>
      </w:pPr>
      <w:rPr>
        <w:rFonts w:ascii="Times New Roman" w:hAnsi="Times New Roman" w:hint="default"/>
      </w:rPr>
    </w:lvl>
    <w:lvl w:ilvl="5" w:tplc="900243A2" w:tentative="1">
      <w:start w:val="1"/>
      <w:numFmt w:val="bullet"/>
      <w:lvlText w:val="•"/>
      <w:lvlJc w:val="left"/>
      <w:pPr>
        <w:tabs>
          <w:tab w:val="num" w:pos="4320"/>
        </w:tabs>
        <w:ind w:left="4320" w:hanging="360"/>
      </w:pPr>
      <w:rPr>
        <w:rFonts w:ascii="Times New Roman" w:hAnsi="Times New Roman" w:hint="default"/>
      </w:rPr>
    </w:lvl>
    <w:lvl w:ilvl="6" w:tplc="2B56D52A" w:tentative="1">
      <w:start w:val="1"/>
      <w:numFmt w:val="bullet"/>
      <w:lvlText w:val="•"/>
      <w:lvlJc w:val="left"/>
      <w:pPr>
        <w:tabs>
          <w:tab w:val="num" w:pos="5040"/>
        </w:tabs>
        <w:ind w:left="5040" w:hanging="360"/>
      </w:pPr>
      <w:rPr>
        <w:rFonts w:ascii="Times New Roman" w:hAnsi="Times New Roman" w:hint="default"/>
      </w:rPr>
    </w:lvl>
    <w:lvl w:ilvl="7" w:tplc="3EF2232E" w:tentative="1">
      <w:start w:val="1"/>
      <w:numFmt w:val="bullet"/>
      <w:lvlText w:val="•"/>
      <w:lvlJc w:val="left"/>
      <w:pPr>
        <w:tabs>
          <w:tab w:val="num" w:pos="5760"/>
        </w:tabs>
        <w:ind w:left="5760" w:hanging="360"/>
      </w:pPr>
      <w:rPr>
        <w:rFonts w:ascii="Times New Roman" w:hAnsi="Times New Roman" w:hint="default"/>
      </w:rPr>
    </w:lvl>
    <w:lvl w:ilvl="8" w:tplc="E8EC3CBA" w:tentative="1">
      <w:start w:val="1"/>
      <w:numFmt w:val="bullet"/>
      <w:lvlText w:val="•"/>
      <w:lvlJc w:val="left"/>
      <w:pPr>
        <w:tabs>
          <w:tab w:val="num" w:pos="6480"/>
        </w:tabs>
        <w:ind w:left="6480" w:hanging="360"/>
      </w:pPr>
      <w:rPr>
        <w:rFonts w:ascii="Times New Roman" w:hAnsi="Times New Roman" w:hint="default"/>
      </w:rPr>
    </w:lvl>
  </w:abstractNum>
  <w:abstractNum w:abstractNumId="5">
    <w:nsid w:val="473619E8"/>
    <w:multiLevelType w:val="hybridMultilevel"/>
    <w:tmpl w:val="0F4E6E6A"/>
    <w:lvl w:ilvl="0" w:tplc="479ED762">
      <w:start w:val="1"/>
      <w:numFmt w:val="bullet"/>
      <w:lvlText w:val="•"/>
      <w:lvlJc w:val="left"/>
      <w:pPr>
        <w:tabs>
          <w:tab w:val="num" w:pos="720"/>
        </w:tabs>
        <w:ind w:left="720" w:hanging="360"/>
      </w:pPr>
      <w:rPr>
        <w:rFonts w:ascii="Times New Roman" w:hAnsi="Times New Roman" w:hint="default"/>
      </w:rPr>
    </w:lvl>
    <w:lvl w:ilvl="1" w:tplc="5F163398" w:tentative="1">
      <w:start w:val="1"/>
      <w:numFmt w:val="bullet"/>
      <w:lvlText w:val="•"/>
      <w:lvlJc w:val="left"/>
      <w:pPr>
        <w:tabs>
          <w:tab w:val="num" w:pos="1440"/>
        </w:tabs>
        <w:ind w:left="1440" w:hanging="360"/>
      </w:pPr>
      <w:rPr>
        <w:rFonts w:ascii="Times New Roman" w:hAnsi="Times New Roman" w:hint="default"/>
      </w:rPr>
    </w:lvl>
    <w:lvl w:ilvl="2" w:tplc="B96E4A54" w:tentative="1">
      <w:start w:val="1"/>
      <w:numFmt w:val="bullet"/>
      <w:lvlText w:val="•"/>
      <w:lvlJc w:val="left"/>
      <w:pPr>
        <w:tabs>
          <w:tab w:val="num" w:pos="2160"/>
        </w:tabs>
        <w:ind w:left="2160" w:hanging="360"/>
      </w:pPr>
      <w:rPr>
        <w:rFonts w:ascii="Times New Roman" w:hAnsi="Times New Roman" w:hint="default"/>
      </w:rPr>
    </w:lvl>
    <w:lvl w:ilvl="3" w:tplc="E370F684" w:tentative="1">
      <w:start w:val="1"/>
      <w:numFmt w:val="bullet"/>
      <w:lvlText w:val="•"/>
      <w:lvlJc w:val="left"/>
      <w:pPr>
        <w:tabs>
          <w:tab w:val="num" w:pos="2880"/>
        </w:tabs>
        <w:ind w:left="2880" w:hanging="360"/>
      </w:pPr>
      <w:rPr>
        <w:rFonts w:ascii="Times New Roman" w:hAnsi="Times New Roman" w:hint="default"/>
      </w:rPr>
    </w:lvl>
    <w:lvl w:ilvl="4" w:tplc="D9B0BC84" w:tentative="1">
      <w:start w:val="1"/>
      <w:numFmt w:val="bullet"/>
      <w:lvlText w:val="•"/>
      <w:lvlJc w:val="left"/>
      <w:pPr>
        <w:tabs>
          <w:tab w:val="num" w:pos="3600"/>
        </w:tabs>
        <w:ind w:left="3600" w:hanging="360"/>
      </w:pPr>
      <w:rPr>
        <w:rFonts w:ascii="Times New Roman" w:hAnsi="Times New Roman" w:hint="default"/>
      </w:rPr>
    </w:lvl>
    <w:lvl w:ilvl="5" w:tplc="9A924DEE" w:tentative="1">
      <w:start w:val="1"/>
      <w:numFmt w:val="bullet"/>
      <w:lvlText w:val="•"/>
      <w:lvlJc w:val="left"/>
      <w:pPr>
        <w:tabs>
          <w:tab w:val="num" w:pos="4320"/>
        </w:tabs>
        <w:ind w:left="4320" w:hanging="360"/>
      </w:pPr>
      <w:rPr>
        <w:rFonts w:ascii="Times New Roman" w:hAnsi="Times New Roman" w:hint="default"/>
      </w:rPr>
    </w:lvl>
    <w:lvl w:ilvl="6" w:tplc="23082F12" w:tentative="1">
      <w:start w:val="1"/>
      <w:numFmt w:val="bullet"/>
      <w:lvlText w:val="•"/>
      <w:lvlJc w:val="left"/>
      <w:pPr>
        <w:tabs>
          <w:tab w:val="num" w:pos="5040"/>
        </w:tabs>
        <w:ind w:left="5040" w:hanging="360"/>
      </w:pPr>
      <w:rPr>
        <w:rFonts w:ascii="Times New Roman" w:hAnsi="Times New Roman" w:hint="default"/>
      </w:rPr>
    </w:lvl>
    <w:lvl w:ilvl="7" w:tplc="3640B442" w:tentative="1">
      <w:start w:val="1"/>
      <w:numFmt w:val="bullet"/>
      <w:lvlText w:val="•"/>
      <w:lvlJc w:val="left"/>
      <w:pPr>
        <w:tabs>
          <w:tab w:val="num" w:pos="5760"/>
        </w:tabs>
        <w:ind w:left="5760" w:hanging="360"/>
      </w:pPr>
      <w:rPr>
        <w:rFonts w:ascii="Times New Roman" w:hAnsi="Times New Roman" w:hint="default"/>
      </w:rPr>
    </w:lvl>
    <w:lvl w:ilvl="8" w:tplc="CF14AF8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E0154DD"/>
    <w:multiLevelType w:val="hybridMultilevel"/>
    <w:tmpl w:val="C7988B74"/>
    <w:lvl w:ilvl="0" w:tplc="4D264470">
      <w:start w:val="1"/>
      <w:numFmt w:val="bullet"/>
      <w:lvlText w:val="•"/>
      <w:lvlJc w:val="left"/>
      <w:pPr>
        <w:tabs>
          <w:tab w:val="num" w:pos="720"/>
        </w:tabs>
        <w:ind w:left="720" w:hanging="360"/>
      </w:pPr>
      <w:rPr>
        <w:rFonts w:ascii="Times New Roman" w:hAnsi="Times New Roman" w:hint="default"/>
      </w:rPr>
    </w:lvl>
    <w:lvl w:ilvl="1" w:tplc="D99CECF8" w:tentative="1">
      <w:start w:val="1"/>
      <w:numFmt w:val="bullet"/>
      <w:lvlText w:val="•"/>
      <w:lvlJc w:val="left"/>
      <w:pPr>
        <w:tabs>
          <w:tab w:val="num" w:pos="1440"/>
        </w:tabs>
        <w:ind w:left="1440" w:hanging="360"/>
      </w:pPr>
      <w:rPr>
        <w:rFonts w:ascii="Times New Roman" w:hAnsi="Times New Roman" w:hint="default"/>
      </w:rPr>
    </w:lvl>
    <w:lvl w:ilvl="2" w:tplc="8E2CBB7C" w:tentative="1">
      <w:start w:val="1"/>
      <w:numFmt w:val="bullet"/>
      <w:lvlText w:val="•"/>
      <w:lvlJc w:val="left"/>
      <w:pPr>
        <w:tabs>
          <w:tab w:val="num" w:pos="2160"/>
        </w:tabs>
        <w:ind w:left="2160" w:hanging="360"/>
      </w:pPr>
      <w:rPr>
        <w:rFonts w:ascii="Times New Roman" w:hAnsi="Times New Roman" w:hint="default"/>
      </w:rPr>
    </w:lvl>
    <w:lvl w:ilvl="3" w:tplc="0EA4063C" w:tentative="1">
      <w:start w:val="1"/>
      <w:numFmt w:val="bullet"/>
      <w:lvlText w:val="•"/>
      <w:lvlJc w:val="left"/>
      <w:pPr>
        <w:tabs>
          <w:tab w:val="num" w:pos="2880"/>
        </w:tabs>
        <w:ind w:left="2880" w:hanging="360"/>
      </w:pPr>
      <w:rPr>
        <w:rFonts w:ascii="Times New Roman" w:hAnsi="Times New Roman" w:hint="default"/>
      </w:rPr>
    </w:lvl>
    <w:lvl w:ilvl="4" w:tplc="73A277E2" w:tentative="1">
      <w:start w:val="1"/>
      <w:numFmt w:val="bullet"/>
      <w:lvlText w:val="•"/>
      <w:lvlJc w:val="left"/>
      <w:pPr>
        <w:tabs>
          <w:tab w:val="num" w:pos="3600"/>
        </w:tabs>
        <w:ind w:left="3600" w:hanging="360"/>
      </w:pPr>
      <w:rPr>
        <w:rFonts w:ascii="Times New Roman" w:hAnsi="Times New Roman" w:hint="default"/>
      </w:rPr>
    </w:lvl>
    <w:lvl w:ilvl="5" w:tplc="B3B80988" w:tentative="1">
      <w:start w:val="1"/>
      <w:numFmt w:val="bullet"/>
      <w:lvlText w:val="•"/>
      <w:lvlJc w:val="left"/>
      <w:pPr>
        <w:tabs>
          <w:tab w:val="num" w:pos="4320"/>
        </w:tabs>
        <w:ind w:left="4320" w:hanging="360"/>
      </w:pPr>
      <w:rPr>
        <w:rFonts w:ascii="Times New Roman" w:hAnsi="Times New Roman" w:hint="default"/>
      </w:rPr>
    </w:lvl>
    <w:lvl w:ilvl="6" w:tplc="2272D3C6" w:tentative="1">
      <w:start w:val="1"/>
      <w:numFmt w:val="bullet"/>
      <w:lvlText w:val="•"/>
      <w:lvlJc w:val="left"/>
      <w:pPr>
        <w:tabs>
          <w:tab w:val="num" w:pos="5040"/>
        </w:tabs>
        <w:ind w:left="5040" w:hanging="360"/>
      </w:pPr>
      <w:rPr>
        <w:rFonts w:ascii="Times New Roman" w:hAnsi="Times New Roman" w:hint="default"/>
      </w:rPr>
    </w:lvl>
    <w:lvl w:ilvl="7" w:tplc="F9327D5E" w:tentative="1">
      <w:start w:val="1"/>
      <w:numFmt w:val="bullet"/>
      <w:lvlText w:val="•"/>
      <w:lvlJc w:val="left"/>
      <w:pPr>
        <w:tabs>
          <w:tab w:val="num" w:pos="5760"/>
        </w:tabs>
        <w:ind w:left="5760" w:hanging="360"/>
      </w:pPr>
      <w:rPr>
        <w:rFonts w:ascii="Times New Roman" w:hAnsi="Times New Roman" w:hint="default"/>
      </w:rPr>
    </w:lvl>
    <w:lvl w:ilvl="8" w:tplc="1D4AED98" w:tentative="1">
      <w:start w:val="1"/>
      <w:numFmt w:val="bullet"/>
      <w:lvlText w:val="•"/>
      <w:lvlJc w:val="left"/>
      <w:pPr>
        <w:tabs>
          <w:tab w:val="num" w:pos="6480"/>
        </w:tabs>
        <w:ind w:left="6480" w:hanging="360"/>
      </w:pPr>
      <w:rPr>
        <w:rFonts w:ascii="Times New Roman" w:hAnsi="Times New Roman" w:hint="default"/>
      </w:rPr>
    </w:lvl>
  </w:abstractNum>
  <w:abstractNum w:abstractNumId="7">
    <w:nsid w:val="6B155D7B"/>
    <w:multiLevelType w:val="hybridMultilevel"/>
    <w:tmpl w:val="E774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916C30"/>
    <w:multiLevelType w:val="hybridMultilevel"/>
    <w:tmpl w:val="5DDE8E58"/>
    <w:lvl w:ilvl="0" w:tplc="574C6ED0">
      <w:start w:val="1"/>
      <w:numFmt w:val="bullet"/>
      <w:lvlText w:val="•"/>
      <w:lvlJc w:val="left"/>
      <w:pPr>
        <w:tabs>
          <w:tab w:val="num" w:pos="720"/>
        </w:tabs>
        <w:ind w:left="720" w:hanging="360"/>
      </w:pPr>
      <w:rPr>
        <w:rFonts w:ascii="Times New Roman" w:hAnsi="Times New Roman" w:hint="default"/>
      </w:rPr>
    </w:lvl>
    <w:lvl w:ilvl="1" w:tplc="7CC06BB0" w:tentative="1">
      <w:start w:val="1"/>
      <w:numFmt w:val="bullet"/>
      <w:lvlText w:val="•"/>
      <w:lvlJc w:val="left"/>
      <w:pPr>
        <w:tabs>
          <w:tab w:val="num" w:pos="1440"/>
        </w:tabs>
        <w:ind w:left="1440" w:hanging="360"/>
      </w:pPr>
      <w:rPr>
        <w:rFonts w:ascii="Times New Roman" w:hAnsi="Times New Roman" w:hint="default"/>
      </w:rPr>
    </w:lvl>
    <w:lvl w:ilvl="2" w:tplc="96F6D31A" w:tentative="1">
      <w:start w:val="1"/>
      <w:numFmt w:val="bullet"/>
      <w:lvlText w:val="•"/>
      <w:lvlJc w:val="left"/>
      <w:pPr>
        <w:tabs>
          <w:tab w:val="num" w:pos="2160"/>
        </w:tabs>
        <w:ind w:left="2160" w:hanging="360"/>
      </w:pPr>
      <w:rPr>
        <w:rFonts w:ascii="Times New Roman" w:hAnsi="Times New Roman" w:hint="default"/>
      </w:rPr>
    </w:lvl>
    <w:lvl w:ilvl="3" w:tplc="0E7A99A4" w:tentative="1">
      <w:start w:val="1"/>
      <w:numFmt w:val="bullet"/>
      <w:lvlText w:val="•"/>
      <w:lvlJc w:val="left"/>
      <w:pPr>
        <w:tabs>
          <w:tab w:val="num" w:pos="2880"/>
        </w:tabs>
        <w:ind w:left="2880" w:hanging="360"/>
      </w:pPr>
      <w:rPr>
        <w:rFonts w:ascii="Times New Roman" w:hAnsi="Times New Roman" w:hint="default"/>
      </w:rPr>
    </w:lvl>
    <w:lvl w:ilvl="4" w:tplc="CBC26330" w:tentative="1">
      <w:start w:val="1"/>
      <w:numFmt w:val="bullet"/>
      <w:lvlText w:val="•"/>
      <w:lvlJc w:val="left"/>
      <w:pPr>
        <w:tabs>
          <w:tab w:val="num" w:pos="3600"/>
        </w:tabs>
        <w:ind w:left="3600" w:hanging="360"/>
      </w:pPr>
      <w:rPr>
        <w:rFonts w:ascii="Times New Roman" w:hAnsi="Times New Roman" w:hint="default"/>
      </w:rPr>
    </w:lvl>
    <w:lvl w:ilvl="5" w:tplc="9E3E2C56" w:tentative="1">
      <w:start w:val="1"/>
      <w:numFmt w:val="bullet"/>
      <w:lvlText w:val="•"/>
      <w:lvlJc w:val="left"/>
      <w:pPr>
        <w:tabs>
          <w:tab w:val="num" w:pos="4320"/>
        </w:tabs>
        <w:ind w:left="4320" w:hanging="360"/>
      </w:pPr>
      <w:rPr>
        <w:rFonts w:ascii="Times New Roman" w:hAnsi="Times New Roman" w:hint="default"/>
      </w:rPr>
    </w:lvl>
    <w:lvl w:ilvl="6" w:tplc="478076D0" w:tentative="1">
      <w:start w:val="1"/>
      <w:numFmt w:val="bullet"/>
      <w:lvlText w:val="•"/>
      <w:lvlJc w:val="left"/>
      <w:pPr>
        <w:tabs>
          <w:tab w:val="num" w:pos="5040"/>
        </w:tabs>
        <w:ind w:left="5040" w:hanging="360"/>
      </w:pPr>
      <w:rPr>
        <w:rFonts w:ascii="Times New Roman" w:hAnsi="Times New Roman" w:hint="default"/>
      </w:rPr>
    </w:lvl>
    <w:lvl w:ilvl="7" w:tplc="9F3EA4B2" w:tentative="1">
      <w:start w:val="1"/>
      <w:numFmt w:val="bullet"/>
      <w:lvlText w:val="•"/>
      <w:lvlJc w:val="left"/>
      <w:pPr>
        <w:tabs>
          <w:tab w:val="num" w:pos="5760"/>
        </w:tabs>
        <w:ind w:left="5760" w:hanging="360"/>
      </w:pPr>
      <w:rPr>
        <w:rFonts w:ascii="Times New Roman" w:hAnsi="Times New Roman" w:hint="default"/>
      </w:rPr>
    </w:lvl>
    <w:lvl w:ilvl="8" w:tplc="E81ADC18"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2"/>
  </w:num>
  <w:num w:numId="4">
    <w:abstractNumId w:val="5"/>
  </w:num>
  <w:num w:numId="5">
    <w:abstractNumId w:val="6"/>
  </w:num>
  <w:num w:numId="6">
    <w:abstractNumId w:val="4"/>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trackRevisions/>
  <w:defaultTabStop w:val="720"/>
  <w:displayHorizontalDrawingGridEvery w:val="0"/>
  <w:displayVerticalDrawingGridEvery w:val="0"/>
  <w:doNotUseMarginsForDrawingGridOrigin/>
  <w:noPunctuationKerning/>
  <w:characterSpacingControl w:val="doNotCompress"/>
  <w:compat/>
  <w:rsids>
    <w:rsidRoot w:val="00354059"/>
    <w:rsid w:val="00040125"/>
    <w:rsid w:val="0009169E"/>
    <w:rsid w:val="000B19C6"/>
    <w:rsid w:val="001304B9"/>
    <w:rsid w:val="001C1DEC"/>
    <w:rsid w:val="001F4DCC"/>
    <w:rsid w:val="00245DE7"/>
    <w:rsid w:val="0027024C"/>
    <w:rsid w:val="002843EC"/>
    <w:rsid w:val="002E68A5"/>
    <w:rsid w:val="002F7472"/>
    <w:rsid w:val="00353445"/>
    <w:rsid w:val="00354059"/>
    <w:rsid w:val="0036753B"/>
    <w:rsid w:val="003901EF"/>
    <w:rsid w:val="003B678E"/>
    <w:rsid w:val="004137F2"/>
    <w:rsid w:val="004E22E3"/>
    <w:rsid w:val="00510E58"/>
    <w:rsid w:val="005E2E50"/>
    <w:rsid w:val="006913DA"/>
    <w:rsid w:val="006D2DE8"/>
    <w:rsid w:val="006E1968"/>
    <w:rsid w:val="006E3A5E"/>
    <w:rsid w:val="00742204"/>
    <w:rsid w:val="00754DB9"/>
    <w:rsid w:val="00756B62"/>
    <w:rsid w:val="00784C6F"/>
    <w:rsid w:val="007B69CA"/>
    <w:rsid w:val="007D6221"/>
    <w:rsid w:val="0082606C"/>
    <w:rsid w:val="00847D4C"/>
    <w:rsid w:val="008853C7"/>
    <w:rsid w:val="008A3938"/>
    <w:rsid w:val="008C3CC4"/>
    <w:rsid w:val="00994C91"/>
    <w:rsid w:val="009D1B17"/>
    <w:rsid w:val="009E77E4"/>
    <w:rsid w:val="00A54EF7"/>
    <w:rsid w:val="00AE3A8C"/>
    <w:rsid w:val="00B17506"/>
    <w:rsid w:val="00B20806"/>
    <w:rsid w:val="00B24343"/>
    <w:rsid w:val="00B522C0"/>
    <w:rsid w:val="00BB0295"/>
    <w:rsid w:val="00BC1015"/>
    <w:rsid w:val="00BD685D"/>
    <w:rsid w:val="00C01D35"/>
    <w:rsid w:val="00C11D1C"/>
    <w:rsid w:val="00C5021B"/>
    <w:rsid w:val="00C97ABF"/>
    <w:rsid w:val="00CE35C3"/>
    <w:rsid w:val="00D41CFF"/>
    <w:rsid w:val="00D73F86"/>
    <w:rsid w:val="00DB606A"/>
    <w:rsid w:val="00DB62E1"/>
    <w:rsid w:val="00E03FD7"/>
    <w:rsid w:val="00E1312B"/>
    <w:rsid w:val="00E86976"/>
    <w:rsid w:val="00EF461E"/>
    <w:rsid w:val="00F17A89"/>
    <w:rsid w:val="00F26849"/>
    <w:rsid w:val="00FE3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3DA"/>
    <w:rPr>
      <w:lang w:val="en-GB" w:eastAsia="en-GB"/>
    </w:rPr>
  </w:style>
  <w:style w:type="paragraph" w:styleId="Heading1">
    <w:name w:val="heading 1"/>
    <w:basedOn w:val="Normal"/>
    <w:next w:val="Normal"/>
    <w:qFormat/>
    <w:rsid w:val="006913DA"/>
    <w:pPr>
      <w:keepNext/>
      <w:widowControl w:val="0"/>
      <w:jc w:val="center"/>
      <w:outlineLvl w:val="0"/>
    </w:pPr>
    <w:rPr>
      <w:b/>
      <w:sz w:val="40"/>
    </w:rPr>
  </w:style>
  <w:style w:type="paragraph" w:styleId="Heading2">
    <w:name w:val="heading 2"/>
    <w:basedOn w:val="Normal"/>
    <w:next w:val="Normal"/>
    <w:qFormat/>
    <w:rsid w:val="006913DA"/>
    <w:pPr>
      <w:keepNext/>
      <w:widowControl w:val="0"/>
      <w:outlineLvl w:val="1"/>
    </w:pPr>
    <w:rPr>
      <w:sz w:val="24"/>
    </w:rPr>
  </w:style>
  <w:style w:type="paragraph" w:styleId="Heading3">
    <w:name w:val="heading 3"/>
    <w:basedOn w:val="Normal"/>
    <w:next w:val="Normal"/>
    <w:qFormat/>
    <w:rsid w:val="006913DA"/>
    <w:pPr>
      <w:keepNext/>
      <w:widowControl w:val="0"/>
      <w:pBdr>
        <w:top w:val="single" w:sz="6" w:space="0" w:color="auto"/>
        <w:bottom w:val="single" w:sz="6" w:space="0" w:color="auto"/>
      </w:pBdr>
      <w:spacing w:after="240" w:line="120" w:lineRule="atLeast"/>
      <w:outlineLvl w:val="2"/>
    </w:pPr>
    <w:rPr>
      <w:b/>
      <w:sz w:val="28"/>
    </w:rPr>
  </w:style>
  <w:style w:type="paragraph" w:styleId="Heading4">
    <w:name w:val="heading 4"/>
    <w:basedOn w:val="Normal"/>
    <w:next w:val="Normal"/>
    <w:qFormat/>
    <w:rsid w:val="006913DA"/>
    <w:pPr>
      <w:keepNext/>
      <w:widowControl w:val="0"/>
      <w:pBdr>
        <w:top w:val="single" w:sz="6" w:space="0" w:color="auto"/>
        <w:bottom w:val="single" w:sz="6" w:space="0" w:color="auto"/>
      </w:pBdr>
      <w:spacing w:after="240" w:line="120" w:lineRule="atLeas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13DA"/>
    <w:pPr>
      <w:widowControl w:val="0"/>
      <w:jc w:val="center"/>
    </w:pPr>
    <w:rPr>
      <w:b/>
      <w:sz w:val="40"/>
    </w:rPr>
  </w:style>
  <w:style w:type="paragraph" w:styleId="BodyText2">
    <w:name w:val="Body Text 2"/>
    <w:basedOn w:val="Normal"/>
    <w:rsid w:val="006913DA"/>
    <w:pPr>
      <w:widowControl w:val="0"/>
      <w:ind w:right="720"/>
    </w:pPr>
    <w:rPr>
      <w:rFonts w:ascii="Arial" w:hAnsi="Arial"/>
      <w:sz w:val="28"/>
    </w:rPr>
  </w:style>
  <w:style w:type="paragraph" w:styleId="BlockText">
    <w:name w:val="Block Text"/>
    <w:basedOn w:val="Normal"/>
    <w:rsid w:val="006913DA"/>
    <w:pPr>
      <w:widowControl w:val="0"/>
      <w:spacing w:before="240"/>
      <w:ind w:left="720" w:right="720"/>
    </w:pPr>
    <w:rPr>
      <w:b/>
      <w:sz w:val="28"/>
    </w:rPr>
  </w:style>
  <w:style w:type="paragraph" w:styleId="BodyText3">
    <w:name w:val="Body Text 3"/>
    <w:basedOn w:val="Normal"/>
    <w:rsid w:val="00BD685D"/>
    <w:pPr>
      <w:spacing w:after="120"/>
    </w:pPr>
    <w:rPr>
      <w:sz w:val="16"/>
      <w:szCs w:val="16"/>
    </w:rPr>
  </w:style>
  <w:style w:type="paragraph" w:styleId="BalloonText">
    <w:name w:val="Balloon Text"/>
    <w:basedOn w:val="Normal"/>
    <w:semiHidden/>
    <w:rsid w:val="009D1B17"/>
    <w:rPr>
      <w:rFonts w:ascii="Tahoma" w:hAnsi="Tahoma" w:cs="Tahoma"/>
      <w:sz w:val="16"/>
      <w:szCs w:val="16"/>
    </w:rPr>
  </w:style>
  <w:style w:type="character" w:styleId="Hyperlink">
    <w:name w:val="Hyperlink"/>
    <w:basedOn w:val="DefaultParagraphFont"/>
    <w:uiPriority w:val="99"/>
    <w:rsid w:val="00D73F86"/>
    <w:rPr>
      <w:color w:val="0000FF"/>
      <w:u w:val="single"/>
    </w:rPr>
  </w:style>
  <w:style w:type="table" w:styleId="TableGrid">
    <w:name w:val="Table Grid"/>
    <w:basedOn w:val="TableNormal"/>
    <w:rsid w:val="00CE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09169E"/>
    <w:rPr>
      <w:b/>
      <w:sz w:val="40"/>
    </w:rPr>
  </w:style>
  <w:style w:type="paragraph" w:customStyle="1" w:styleId="Pa0">
    <w:name w:val="Pa0"/>
    <w:basedOn w:val="Normal"/>
    <w:next w:val="Normal"/>
    <w:uiPriority w:val="99"/>
    <w:rsid w:val="0009169E"/>
    <w:pPr>
      <w:autoSpaceDE w:val="0"/>
      <w:autoSpaceDN w:val="0"/>
      <w:adjustRightInd w:val="0"/>
      <w:spacing w:line="241" w:lineRule="atLeast"/>
    </w:pPr>
    <w:rPr>
      <w:rFonts w:ascii="Stone Sans" w:hAnsi="Stone Sans"/>
      <w:sz w:val="24"/>
      <w:szCs w:val="24"/>
    </w:rPr>
  </w:style>
</w:styles>
</file>

<file path=word/webSettings.xml><?xml version="1.0" encoding="utf-8"?>
<w:webSettings xmlns:r="http://schemas.openxmlformats.org/officeDocument/2006/relationships" xmlns:w="http://schemas.openxmlformats.org/wordprocessingml/2006/main">
  <w:divs>
    <w:div w:id="146945504">
      <w:bodyDiv w:val="1"/>
      <w:marLeft w:val="0"/>
      <w:marRight w:val="0"/>
      <w:marTop w:val="0"/>
      <w:marBottom w:val="0"/>
      <w:divBdr>
        <w:top w:val="none" w:sz="0" w:space="0" w:color="auto"/>
        <w:left w:val="none" w:sz="0" w:space="0" w:color="auto"/>
        <w:bottom w:val="none" w:sz="0" w:space="0" w:color="auto"/>
        <w:right w:val="none" w:sz="0" w:space="0" w:color="auto"/>
      </w:divBdr>
      <w:divsChild>
        <w:div w:id="1820459128">
          <w:marLeft w:val="0"/>
          <w:marRight w:val="0"/>
          <w:marTop w:val="0"/>
          <w:marBottom w:val="0"/>
          <w:divBdr>
            <w:top w:val="none" w:sz="0" w:space="0" w:color="auto"/>
            <w:left w:val="none" w:sz="0" w:space="0" w:color="auto"/>
            <w:bottom w:val="none" w:sz="0" w:space="0" w:color="auto"/>
            <w:right w:val="none" w:sz="0" w:space="0" w:color="auto"/>
          </w:divBdr>
          <w:divsChild>
            <w:div w:id="611666905">
              <w:marLeft w:val="0"/>
              <w:marRight w:val="0"/>
              <w:marTop w:val="0"/>
              <w:marBottom w:val="0"/>
              <w:divBdr>
                <w:top w:val="none" w:sz="0" w:space="0" w:color="auto"/>
                <w:left w:val="none" w:sz="0" w:space="0" w:color="auto"/>
                <w:bottom w:val="none" w:sz="0" w:space="0" w:color="auto"/>
                <w:right w:val="none" w:sz="0" w:space="0" w:color="auto"/>
              </w:divBdr>
            </w:div>
            <w:div w:id="997074901">
              <w:marLeft w:val="0"/>
              <w:marRight w:val="0"/>
              <w:marTop w:val="0"/>
              <w:marBottom w:val="0"/>
              <w:divBdr>
                <w:top w:val="none" w:sz="0" w:space="0" w:color="auto"/>
                <w:left w:val="none" w:sz="0" w:space="0" w:color="auto"/>
                <w:bottom w:val="none" w:sz="0" w:space="0" w:color="auto"/>
                <w:right w:val="none" w:sz="0" w:space="0" w:color="auto"/>
              </w:divBdr>
            </w:div>
            <w:div w:id="1692418382">
              <w:marLeft w:val="0"/>
              <w:marRight w:val="0"/>
              <w:marTop w:val="0"/>
              <w:marBottom w:val="0"/>
              <w:divBdr>
                <w:top w:val="none" w:sz="0" w:space="0" w:color="auto"/>
                <w:left w:val="none" w:sz="0" w:space="0" w:color="auto"/>
                <w:bottom w:val="none" w:sz="0" w:space="0" w:color="auto"/>
                <w:right w:val="none" w:sz="0" w:space="0" w:color="auto"/>
              </w:divBdr>
            </w:div>
            <w:div w:id="19431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6524">
      <w:bodyDiv w:val="1"/>
      <w:marLeft w:val="0"/>
      <w:marRight w:val="0"/>
      <w:marTop w:val="0"/>
      <w:marBottom w:val="0"/>
      <w:divBdr>
        <w:top w:val="none" w:sz="0" w:space="0" w:color="auto"/>
        <w:left w:val="none" w:sz="0" w:space="0" w:color="auto"/>
        <w:bottom w:val="none" w:sz="0" w:space="0" w:color="auto"/>
        <w:right w:val="none" w:sz="0" w:space="0" w:color="auto"/>
      </w:divBdr>
    </w:div>
    <w:div w:id="842932953">
      <w:bodyDiv w:val="1"/>
      <w:marLeft w:val="0"/>
      <w:marRight w:val="0"/>
      <w:marTop w:val="0"/>
      <w:marBottom w:val="0"/>
      <w:divBdr>
        <w:top w:val="none" w:sz="0" w:space="0" w:color="auto"/>
        <w:left w:val="none" w:sz="0" w:space="0" w:color="auto"/>
        <w:bottom w:val="none" w:sz="0" w:space="0" w:color="auto"/>
        <w:right w:val="none" w:sz="0" w:space="0" w:color="auto"/>
      </w:divBdr>
      <w:divsChild>
        <w:div w:id="154303494">
          <w:marLeft w:val="0"/>
          <w:marRight w:val="0"/>
          <w:marTop w:val="0"/>
          <w:marBottom w:val="0"/>
          <w:divBdr>
            <w:top w:val="none" w:sz="0" w:space="0" w:color="auto"/>
            <w:left w:val="none" w:sz="0" w:space="0" w:color="auto"/>
            <w:bottom w:val="none" w:sz="0" w:space="0" w:color="auto"/>
            <w:right w:val="none" w:sz="0" w:space="0" w:color="auto"/>
          </w:divBdr>
          <w:divsChild>
            <w:div w:id="1946116076">
              <w:marLeft w:val="0"/>
              <w:marRight w:val="0"/>
              <w:marTop w:val="0"/>
              <w:marBottom w:val="0"/>
              <w:divBdr>
                <w:top w:val="none" w:sz="0" w:space="0" w:color="auto"/>
                <w:left w:val="none" w:sz="0" w:space="0" w:color="auto"/>
                <w:bottom w:val="none" w:sz="0" w:space="0" w:color="auto"/>
                <w:right w:val="none" w:sz="0" w:space="0" w:color="auto"/>
              </w:divBdr>
            </w:div>
            <w:div w:id="20068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6162">
      <w:bodyDiv w:val="1"/>
      <w:marLeft w:val="0"/>
      <w:marRight w:val="0"/>
      <w:marTop w:val="0"/>
      <w:marBottom w:val="0"/>
      <w:divBdr>
        <w:top w:val="none" w:sz="0" w:space="0" w:color="auto"/>
        <w:left w:val="none" w:sz="0" w:space="0" w:color="auto"/>
        <w:bottom w:val="none" w:sz="0" w:space="0" w:color="auto"/>
        <w:right w:val="none" w:sz="0" w:space="0" w:color="auto"/>
      </w:divBdr>
    </w:div>
    <w:div w:id="1013994363">
      <w:bodyDiv w:val="1"/>
      <w:marLeft w:val="0"/>
      <w:marRight w:val="0"/>
      <w:marTop w:val="0"/>
      <w:marBottom w:val="0"/>
      <w:divBdr>
        <w:top w:val="none" w:sz="0" w:space="0" w:color="auto"/>
        <w:left w:val="none" w:sz="0" w:space="0" w:color="auto"/>
        <w:bottom w:val="none" w:sz="0" w:space="0" w:color="auto"/>
        <w:right w:val="none" w:sz="0" w:space="0" w:color="auto"/>
      </w:divBdr>
      <w:divsChild>
        <w:div w:id="2069526361">
          <w:marLeft w:val="0"/>
          <w:marRight w:val="0"/>
          <w:marTop w:val="0"/>
          <w:marBottom w:val="0"/>
          <w:divBdr>
            <w:top w:val="none" w:sz="0" w:space="0" w:color="auto"/>
            <w:left w:val="none" w:sz="0" w:space="0" w:color="auto"/>
            <w:bottom w:val="none" w:sz="0" w:space="0" w:color="auto"/>
            <w:right w:val="none" w:sz="0" w:space="0" w:color="auto"/>
          </w:divBdr>
          <w:divsChild>
            <w:div w:id="1231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5339">
      <w:bodyDiv w:val="1"/>
      <w:marLeft w:val="0"/>
      <w:marRight w:val="0"/>
      <w:marTop w:val="0"/>
      <w:marBottom w:val="0"/>
      <w:divBdr>
        <w:top w:val="none" w:sz="0" w:space="0" w:color="auto"/>
        <w:left w:val="none" w:sz="0" w:space="0" w:color="auto"/>
        <w:bottom w:val="none" w:sz="0" w:space="0" w:color="auto"/>
        <w:right w:val="none" w:sz="0" w:space="0" w:color="auto"/>
      </w:divBdr>
      <w:divsChild>
        <w:div w:id="1731659411">
          <w:marLeft w:val="0"/>
          <w:marRight w:val="0"/>
          <w:marTop w:val="0"/>
          <w:marBottom w:val="0"/>
          <w:divBdr>
            <w:top w:val="none" w:sz="0" w:space="0" w:color="auto"/>
            <w:left w:val="none" w:sz="0" w:space="0" w:color="auto"/>
            <w:bottom w:val="none" w:sz="0" w:space="0" w:color="auto"/>
            <w:right w:val="none" w:sz="0" w:space="0" w:color="auto"/>
          </w:divBdr>
        </w:div>
      </w:divsChild>
    </w:div>
    <w:div w:id="1910531455">
      <w:bodyDiv w:val="1"/>
      <w:marLeft w:val="0"/>
      <w:marRight w:val="0"/>
      <w:marTop w:val="0"/>
      <w:marBottom w:val="0"/>
      <w:divBdr>
        <w:top w:val="none" w:sz="0" w:space="0" w:color="auto"/>
        <w:left w:val="none" w:sz="0" w:space="0" w:color="auto"/>
        <w:bottom w:val="none" w:sz="0" w:space="0" w:color="auto"/>
        <w:right w:val="none" w:sz="0" w:space="0" w:color="auto"/>
      </w:divBdr>
      <w:divsChild>
        <w:div w:id="1171262511">
          <w:marLeft w:val="0"/>
          <w:marRight w:val="0"/>
          <w:marTop w:val="0"/>
          <w:marBottom w:val="0"/>
          <w:divBdr>
            <w:top w:val="none" w:sz="0" w:space="0" w:color="auto"/>
            <w:left w:val="none" w:sz="0" w:space="0" w:color="auto"/>
            <w:bottom w:val="none" w:sz="0" w:space="0" w:color="auto"/>
            <w:right w:val="none" w:sz="0" w:space="0" w:color="auto"/>
          </w:divBdr>
        </w:div>
      </w:divsChild>
    </w:div>
    <w:div w:id="1958636799">
      <w:bodyDiv w:val="1"/>
      <w:marLeft w:val="0"/>
      <w:marRight w:val="0"/>
      <w:marTop w:val="0"/>
      <w:marBottom w:val="0"/>
      <w:divBdr>
        <w:top w:val="none" w:sz="0" w:space="0" w:color="auto"/>
        <w:left w:val="none" w:sz="0" w:space="0" w:color="auto"/>
        <w:bottom w:val="none" w:sz="0" w:space="0" w:color="auto"/>
        <w:right w:val="none" w:sz="0" w:space="0" w:color="auto"/>
      </w:divBdr>
    </w:div>
    <w:div w:id="21153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fifehealthandsocial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nhsfif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Silicon Appliance</vt:lpstr>
    </vt:vector>
  </TitlesOfParts>
  <Company>NHS FIFE</Company>
  <LinksUpToDate>false</LinksUpToDate>
  <CharactersWithSpaces>3610</CharactersWithSpaces>
  <SharedDoc>false</SharedDoc>
  <HLinks>
    <vt:vector size="24" baseType="variant">
      <vt:variant>
        <vt:i4>3473519</vt:i4>
      </vt:variant>
      <vt:variant>
        <vt:i4>6</vt:i4>
      </vt:variant>
      <vt:variant>
        <vt:i4>0</vt:i4>
      </vt:variant>
      <vt:variant>
        <vt:i4>5</vt:i4>
      </vt:variant>
      <vt:variant>
        <vt:lpwstr>http://www.fifehealthandsocialcare.org/</vt:lpwstr>
      </vt:variant>
      <vt:variant>
        <vt:lpwstr/>
      </vt:variant>
      <vt:variant>
        <vt:i4>3276900</vt:i4>
      </vt:variant>
      <vt:variant>
        <vt:i4>3</vt:i4>
      </vt:variant>
      <vt:variant>
        <vt:i4>0</vt:i4>
      </vt:variant>
      <vt:variant>
        <vt:i4>5</vt:i4>
      </vt:variant>
      <vt:variant>
        <vt:lpwstr>http://www.nhsfife.org/</vt:lpwstr>
      </vt:variant>
      <vt:variant>
        <vt:lpwstr/>
      </vt:variant>
      <vt:variant>
        <vt:i4>7208964</vt:i4>
      </vt:variant>
      <vt:variant>
        <vt:i4>0</vt:i4>
      </vt:variant>
      <vt:variant>
        <vt:i4>0</vt:i4>
      </vt:variant>
      <vt:variant>
        <vt:i4>5</vt:i4>
      </vt:variant>
      <vt:variant>
        <vt:lpwstr>mailto:fifeUHB.EqualityandHumanRights@nhs.net</vt:lpwstr>
      </vt:variant>
      <vt:variant>
        <vt:lpwstr/>
      </vt:variant>
      <vt:variant>
        <vt:i4>2097230</vt:i4>
      </vt:variant>
      <vt:variant>
        <vt:i4>3815</vt:i4>
      </vt:variant>
      <vt:variant>
        <vt:i4>1025</vt:i4>
      </vt:variant>
      <vt:variant>
        <vt:i4>1</vt:i4>
      </vt:variant>
      <vt:variant>
        <vt:lpwstr>cid:image001.jpg@01D4CD07.EC595690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Appliance</dc:title>
  <dc:creator>Lesley Dickson</dc:creator>
  <cp:lastModifiedBy>carolyn todd</cp:lastModifiedBy>
  <cp:revision>2</cp:revision>
  <cp:lastPrinted>2009-12-14T15:41:00Z</cp:lastPrinted>
  <dcterms:created xsi:type="dcterms:W3CDTF">2020-09-04T11:33:00Z</dcterms:created>
  <dcterms:modified xsi:type="dcterms:W3CDTF">2020-09-04T11:33:00Z</dcterms:modified>
</cp:coreProperties>
</file>