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DA" w:rsidRDefault="00E22EA2" w:rsidP="00E22EA2">
      <w:pPr>
        <w:jc w:val="center"/>
      </w:pPr>
      <w:r w:rsidRPr="003E285A">
        <w:rPr>
          <w:rFonts w:ascii="Arial" w:hAnsi="Arial" w:cs="Arial"/>
          <w:sz w:val="22"/>
          <w:szCs w:val="22"/>
        </w:rPr>
      </w:r>
      <w:r w:rsidRPr="003E285A">
        <w:rPr>
          <w:rFonts w:ascii="Arial" w:hAnsi="Arial" w:cs="Arial"/>
          <w:sz w:val="22"/>
          <w:szCs w:val="22"/>
        </w:rPr>
        <w:pict>
          <v:group id="_x0000_s1026" editas="canvas" style="width:431.75pt;height:561.85pt;mso-position-horizontal-relative:char;mso-position-vertical-relative:line" coordorigin="1422,2318" coordsize="8635,112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22;top:2318;width:8635;height:11237" o:preferrelative="f">
              <v:fill o:detectmouseclick="t"/>
              <v:path o:extrusionok="t" o:connecttype="none"/>
              <o:lock v:ext="edit" text="t"/>
            </v:shape>
            <v:group id="_x0000_s1028" style="position:absolute;left:1426;top:2496;width:3318;height:1092" coordorigin="1422,2318" coordsize="2268,1222">
              <v:rect id="_x0000_s1029" style="position:absolute;left:1422;top:2318;width:2268;height:326;v-text-anchor:middle" filled="f" fillcolor="#bbe0e3" strokeweight="1pt">
                <v:textbox style="mso-next-textbox:#_x0000_s1029">
                  <w:txbxContent>
                    <w:p w:rsidR="00E22EA2" w:rsidRPr="000D7C35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D7C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R&amp;D Manager</w:t>
                      </w:r>
                    </w:p>
                  </w:txbxContent>
                </v:textbox>
              </v:rect>
              <v:rect id="_x0000_s1030" style="position:absolute;left:1422;top:2643;width:2268;height:897;v-text-anchor:middle" filled="f" fillcolor="#bbe0e3" strokeweight="1pt">
                <v:textbox style="mso-next-textbox:#_x0000_s1030">
                  <w:txbxContent>
                    <w:p w:rsidR="00E22EA2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Receive initial complaint and request written statement in support of complaint</w:t>
                      </w:r>
                    </w:p>
                  </w:txbxContent>
                </v:textbox>
              </v:rect>
            </v:group>
            <v:group id="_x0000_s1031" style="position:absolute;left:1422;top:3818;width:3322;height:1593" coordorigin="294,1070" coordsize="907,904">
              <v:rect id="_x0000_s1032" style="position:absolute;left:294;top:1070;width:906;height:230;v-text-anchor:middle" filled="f" fillcolor="#bbe0e3" strokeweight="1pt">
                <v:textbox style="mso-next-textbox:#_x0000_s1032">
                  <w:txbxContent>
                    <w:p w:rsidR="00E22EA2" w:rsidRPr="000D7C35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R&amp;D </w:t>
                      </w:r>
                      <w:r w:rsidRPr="000D7C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Director </w:t>
                      </w:r>
                    </w:p>
                  </w:txbxContent>
                </v:textbox>
              </v:rect>
              <v:rect id="_x0000_s1033" style="position:absolute;left:295;top:1296;width:906;height:678;v-text-anchor:middle" filled="f" fillcolor="#bbe0e3" strokeweight="1pt">
                <v:textbox style="mso-next-textbox:#_x0000_s1033">
                  <w:txbxContent>
                    <w:p w:rsidR="00E22EA2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Gather evidence &amp; in consultation take specialist advice. Conduct initial review of complaint. Inform Researcher that complaint has been received. Determine whether formal investigation required</w:t>
                      </w:r>
                    </w:p>
                  </w:txbxContent>
                </v:textbox>
              </v:rect>
            </v:group>
            <v:group id="_x0000_s1034" style="position:absolute;left:1422;top:5800;width:3318;height:1080" coordorigin="322,2031" coordsize="907,553">
              <v:rect id="_x0000_s1035" style="position:absolute;left:322;top:2031;width:907;height:208;v-text-anchor:middle" filled="f" fillcolor="#bbe0e3" strokeweight="1pt">
                <v:textbox style="mso-next-textbox:#_x0000_s1035">
                  <w:txbxContent>
                    <w:p w:rsidR="00E22EA2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R&amp;D </w:t>
                      </w:r>
                      <w:r w:rsidRPr="000D7C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Director </w:t>
                      </w:r>
                    </w:p>
                    <w:p w:rsidR="00E22EA2" w:rsidRPr="000D7C35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rect id="_x0000_s1036" style="position:absolute;left:322;top:2240;width:907;height:344;v-text-anchor:middle" filled="f" fillcolor="#bbe0e3" strokeweight="1pt">
                <v:textbox style="mso-next-textbox:#_x0000_s1036">
                  <w:txbxContent>
                    <w:p w:rsidR="00E22EA2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Inform Researcher that complaint will be formally investigated</w:t>
                      </w:r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3081;top:3588;width:4;height:230;flip:x" o:connectortype="straight" strokeweight="1pt">
              <v:stroke endarrow="block"/>
            </v:shape>
            <v:shape id="_x0000_s1038" type="#_x0000_t32" style="position:absolute;left:3081;top:5411;width:4;height:389;flip:x" o:connectortype="straight" strokeweight="1pt">
              <v:stroke endarrow="block"/>
            </v:shape>
            <v:shape id="_x0000_s1039" type="#_x0000_t32" style="position:absolute;left:3081;top:6880;width:6;height:525" o:connectortype="straight" strokeweight="1pt">
              <v:stroke endarrow="block"/>
            </v:shape>
            <v:rect id="_x0000_s1040" style="position:absolute;left:5709;top:9821;width:4346;height:2265" filled="f" fillcolor="#bbe0e3" strokeweight="1pt">
              <v:textbox style="mso-next-textbox:#_x0000_s1040">
                <w:txbxContent>
                  <w:p w:rsidR="00E22EA2" w:rsidRDefault="00E22EA2" w:rsidP="00E22EA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Complaints to be classified as follows:</w:t>
                    </w:r>
                  </w:p>
                  <w:p w:rsidR="00E22EA2" w:rsidRDefault="00E22EA2" w:rsidP="00E22EA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u w:val="single"/>
                      </w:rPr>
                      <w:t>No Case: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ab/>
                      <w:t>Researcher and Complainant informed and case closed</w:t>
                    </w:r>
                  </w:p>
                  <w:p w:rsidR="00E22EA2" w:rsidRDefault="00E22EA2" w:rsidP="00E22EA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u w:val="single"/>
                      </w:rPr>
                      <w:t>Minor Concern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: 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ab/>
                      <w:t xml:space="preserve">Investigation Team recommends actions for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resolution  to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appropriate Line Manager</w:t>
                    </w:r>
                  </w:p>
                  <w:p w:rsidR="00E22EA2" w:rsidRDefault="00E22EA2" w:rsidP="00E22EA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u w:val="single"/>
                      </w:rPr>
                      <w:t>Major Concern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: 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ab/>
                      <w:t xml:space="preserve">Formal Investigation Procedure involving HR and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relevant  Medical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Director invoked</w:t>
                    </w:r>
                  </w:p>
                  <w:p w:rsidR="00E22EA2" w:rsidRDefault="00E22EA2" w:rsidP="00E22EA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  <v:group id="_x0000_s1041" style="position:absolute;left:1422;top:10840;width:3310;height:1323" coordorigin="301,4235" coordsize="906,592">
              <v:rect id="_x0000_s1042" style="position:absolute;left:301;top:4235;width:906;height:202;v-text-anchor:middle" filled="f" fillcolor="#bbe0e3" strokeweight="1pt">
                <v:textbox style="mso-next-textbox:#_x0000_s1042">
                  <w:txbxContent>
                    <w:p w:rsidR="00E22EA2" w:rsidRPr="000D7C35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D7C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Appropriate Line Manager</w:t>
                      </w:r>
                    </w:p>
                  </w:txbxContent>
                </v:textbox>
              </v:rect>
              <v:rect id="_x0000_s1043" style="position:absolute;left:301;top:4437;width:906;height:390;v-text-anchor:middle" filled="f" fillcolor="#bbe0e3" strokeweight="1pt">
                <v:textbox style="mso-next-textbox:#_x0000_s1043">
                  <w:txbxContent>
                    <w:p w:rsidR="00E22EA2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Review report, implement recommendations of investigation team &amp; communicate to all relevant parties</w:t>
                      </w:r>
                    </w:p>
                  </w:txbxContent>
                </v:textbox>
              </v:rect>
            </v:group>
            <v:rect id="_x0000_s1044" style="position:absolute;left:5847;top:6771;width:4208;height:860" filled="f" fillcolor="#bbe0e3" strokeweight="1pt">
              <v:textbox style="mso-next-textbox:#_x0000_s1044">
                <w:txbxContent>
                  <w:p w:rsidR="00E22EA2" w:rsidRDefault="00E22EA2" w:rsidP="00E22EA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Inform other appropriate disciplinary bodies of complaint in cases where the Researcher is a non-NHS </w:t>
                    </w:r>
                    <w:smartTag w:uri="urn:schemas-microsoft-com:office:smarttags" w:element="plac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Fife</w:t>
                      </w:r>
                    </w:smartTag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personnel</w:t>
                    </w:r>
                  </w:p>
                </w:txbxContent>
              </v:textbox>
            </v:rect>
            <v:shape id="_x0000_s1045" type="#_x0000_t32" style="position:absolute;left:3091;top:8818;width:4;height:427" o:connectortype="straight" strokeweight="1pt">
              <v:stroke endarrow="block"/>
            </v:shape>
            <v:shape id="_x0000_s1046" type="#_x0000_t32" style="position:absolute;left:3077;top:10600;width:18;height:240;flip:x" o:connectortype="straight" strokeweight="1pt">
              <v:stroke endarrow="block"/>
            </v:shape>
            <v:rect id="_x0000_s1047" style="position:absolute;left:5847;top:4708;width:4210;height:1370" filled="f" fillcolor="#bbe0e3" strokeweight="1pt">
              <v:textbox style="mso-next-textbox:#_x0000_s1047">
                <w:txbxContent>
                  <w:p w:rsidR="00E22EA2" w:rsidRDefault="00E22EA2" w:rsidP="00E22EA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If no formal investigation required, Researcher and Complainant informed and case closed</w:t>
                    </w:r>
                  </w:p>
                  <w:p w:rsidR="00E22EA2" w:rsidRDefault="00E22EA2" w:rsidP="00E22EA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  <v:group id="_x0000_s1048" style="position:absolute;left:1430;top:7405;width:3318;height:1413" coordorigin="1706,2615" coordsize="907,731">
              <v:rect id="_x0000_s1049" style="position:absolute;left:1706;top:2615;width:906;height:208;v-text-anchor:middle" filled="f" fillcolor="#bbe0e3" strokeweight="1pt">
                <v:textbox style="mso-next-textbox:#_x0000_s1049">
                  <w:txbxContent>
                    <w:p w:rsidR="00E22EA2" w:rsidRPr="000D7C35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R&amp;D </w:t>
                      </w:r>
                      <w:r w:rsidRPr="000D7C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Director </w:t>
                      </w:r>
                    </w:p>
                  </w:txbxContent>
                </v:textbox>
              </v:rect>
              <v:rect id="_x0000_s1050" style="position:absolute;left:1707;top:2824;width:906;height:522;v-text-anchor:middle" filled="f" fillcolor="#bbe0e3" strokeweight="1pt">
                <v:textbox style="mso-next-textbox:#_x0000_s1050">
                  <w:txbxContent>
                    <w:p w:rsidR="00E22EA2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Appoint Formal Investigation Team.</w:t>
                      </w:r>
                    </w:p>
                    <w:p w:rsidR="00E22EA2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Provide written notice of Formal Investigation, Team membership and detail of complaint to Researcher</w:t>
                      </w:r>
                    </w:p>
                  </w:txbxContent>
                </v:textbox>
              </v:rect>
            </v:group>
            <v:shape id="_x0000_s1051" type="#_x0000_t32" style="position:absolute;left:3077;top:12163;width:8;height:282" o:connectortype="straight" strokeweight="1pt">
              <v:stroke endarrow="block"/>
            </v:shape>
            <v:group id="_x0000_s1052" style="position:absolute;left:1434;top:9245;width:3322;height:1355" coordorigin="346,2984" coordsize="907,499">
              <v:rect id="_x0000_s1053" style="position:absolute;left:346;top:2984;width:907;height:115;v-text-anchor:middle" filled="f" fillcolor="#bbe0e3" strokeweight="1pt">
                <v:textbox style="mso-next-textbox:#_x0000_s1053">
                  <w:txbxContent>
                    <w:p w:rsidR="00E22EA2" w:rsidRPr="000D7C35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D7C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Investigation Team</w:t>
                      </w:r>
                    </w:p>
                  </w:txbxContent>
                </v:textbox>
              </v:rect>
              <v:rect id="_x0000_s1054" style="position:absolute;left:346;top:3099;width:907;height:384;v-text-anchor:middle" filled="f" fillcolor="#bbe0e3" strokeweight="1pt">
                <v:textbox style="mso-next-textbox:#_x0000_s1054">
                  <w:txbxContent>
                    <w:p w:rsidR="00E22EA2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Conduct formal investigation and present written report of findings to appropriate Line Manager</w:t>
                      </w:r>
                    </w:p>
                  </w:txbxContent>
                </v:textbox>
              </v:rect>
            </v:group>
            <v:rect id="_x0000_s1055" style="position:absolute;left:5847;top:2644;width:2422;height:860" filled="f" fillcolor="#bbe0e3" strokeweight="1pt">
              <v:textbox style="mso-next-textbox:#_x0000_s1055">
                <w:txbxContent>
                  <w:p w:rsidR="00E22EA2" w:rsidRPr="008F389A" w:rsidRDefault="00E22EA2" w:rsidP="00E22EA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If any suggestion of financial fraud, complaint to be referred to the </w:t>
                    </w:r>
                    <w:r w:rsidRPr="008F389A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Director of Finance</w:t>
                    </w:r>
                  </w:p>
                  <w:p w:rsidR="00E22EA2" w:rsidRDefault="00E22EA2" w:rsidP="00E22EA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  <v:group id="_x0000_s1056" style="position:absolute;left:1422;top:12445;width:3326;height:1026" coordorigin="294,4961" coordsize="907,472">
              <v:rect id="_x0000_s1057" style="position:absolute;left:294;top:4961;width:907;height:197;v-text-anchor:middle" filled="f" fillcolor="#bbe0e3" strokeweight="1pt">
                <v:textbox style="mso-next-textbox:#_x0000_s1057">
                  <w:txbxContent>
                    <w:p w:rsidR="00E22EA2" w:rsidRPr="000D7C35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D7C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Appropriate Line Manager</w:t>
                      </w:r>
                    </w:p>
                  </w:txbxContent>
                </v:textbox>
              </v:rect>
              <v:rect id="_x0000_s1058" style="position:absolute;left:294;top:5158;width:907;height:275;v-text-anchor:middle" filled="f" fillcolor="#bbe0e3" strokeweight="1pt">
                <v:textbox style="mso-next-textbox:#_x0000_s1058">
                  <w:txbxContent>
                    <w:p w:rsidR="00E22EA2" w:rsidRDefault="00E22EA2" w:rsidP="00E22E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Invoke NHS Fife Disciplinary Procedure where required 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sectPr w:rsidR="009F55DA" w:rsidSect="009F5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EA2"/>
    <w:rsid w:val="00062FA6"/>
    <w:rsid w:val="00157B07"/>
    <w:rsid w:val="00192429"/>
    <w:rsid w:val="00391B88"/>
    <w:rsid w:val="005879B9"/>
    <w:rsid w:val="00606806"/>
    <w:rsid w:val="008110D9"/>
    <w:rsid w:val="008D763C"/>
    <w:rsid w:val="00927B97"/>
    <w:rsid w:val="009F55DA"/>
    <w:rsid w:val="00AA4FA5"/>
    <w:rsid w:val="00B653B9"/>
    <w:rsid w:val="00CF6279"/>
    <w:rsid w:val="00DB5CF5"/>
    <w:rsid w:val="00E22EA2"/>
    <w:rsid w:val="00E40A46"/>
    <w:rsid w:val="00E5525F"/>
    <w:rsid w:val="00EC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59"/>
    <o:shapelayout v:ext="edit">
      <o:idmap v:ext="edit" data="1"/>
      <o:rules v:ext="edit">
        <o:r id="V:Rule1" type="connector" idref="#_x0000_s1037">
          <o:proxy start="" idref="#_x0000_s1030" connectloc="2"/>
          <o:proxy end="" idref="#_x0000_s1032" connectloc="0"/>
        </o:r>
        <o:r id="V:Rule2" type="connector" idref="#_x0000_s1039">
          <o:proxy start="" idref="#_x0000_s1036" connectloc="2"/>
          <o:proxy end="" idref="#_x0000_s1049" connectloc="0"/>
        </o:r>
        <o:r id="V:Rule3" type="connector" idref="#_x0000_s1051">
          <o:proxy start="" idref="#_x0000_s1043" connectloc="2"/>
          <o:proxy end="" idref="#_x0000_s1057" connectloc="0"/>
        </o:r>
        <o:r id="V:Rule4" type="connector" idref="#_x0000_s1046">
          <o:proxy start="" idref="#_x0000_s1054" connectloc="2"/>
          <o:proxy end="" idref="#_x0000_s1042" connectloc="0"/>
        </o:r>
        <o:r id="V:Rule5" type="connector" idref="#_x0000_s1045">
          <o:proxy start="" idref="#_x0000_s1050" connectloc="2"/>
          <o:proxy end="" idref="#_x0000_s1053" connectloc="0"/>
        </o:r>
        <o:r id="V:Rule6" type="connector" idref="#_x0000_s1038">
          <o:proxy start="" idref="#_x0000_s1033" connectloc="2"/>
          <o:proxy end="" idref="#_x0000_s1035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NHS FIFE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bashas</dc:creator>
  <cp:keywords/>
  <dc:description/>
  <cp:lastModifiedBy>bashas</cp:lastModifiedBy>
  <cp:revision>2</cp:revision>
  <dcterms:created xsi:type="dcterms:W3CDTF">2016-06-30T12:47:00Z</dcterms:created>
  <dcterms:modified xsi:type="dcterms:W3CDTF">2016-06-30T12:49:00Z</dcterms:modified>
</cp:coreProperties>
</file>