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76" w:rsidRPr="00094944" w:rsidRDefault="00F94976" w:rsidP="00094944">
      <w:pPr>
        <w:spacing w:before="120" w:after="120"/>
        <w:jc w:val="center"/>
        <w:rPr>
          <w:rFonts w:ascii="Arial" w:hAnsi="Arial" w:cs="Arial"/>
          <w:b/>
        </w:rPr>
      </w:pPr>
      <w:r w:rsidRPr="00094944">
        <w:rPr>
          <w:rFonts w:ascii="Arial" w:hAnsi="Arial" w:cs="Arial"/>
          <w:b/>
        </w:rPr>
        <w:t>N</w:t>
      </w:r>
      <w:r w:rsidR="00F0562B" w:rsidRPr="00094944">
        <w:rPr>
          <w:rFonts w:ascii="Arial" w:hAnsi="Arial" w:cs="Arial"/>
          <w:b/>
        </w:rPr>
        <w:t>HS</w:t>
      </w:r>
      <w:r w:rsidRPr="00094944">
        <w:rPr>
          <w:rFonts w:ascii="Arial" w:hAnsi="Arial" w:cs="Arial"/>
          <w:b/>
        </w:rPr>
        <w:t>Scotland</w:t>
      </w:r>
      <w:r w:rsidR="00F0562B" w:rsidRPr="00094944">
        <w:rPr>
          <w:rFonts w:ascii="Arial" w:hAnsi="Arial" w:cs="Arial"/>
          <w:b/>
        </w:rPr>
        <w:t xml:space="preserve"> Workforce Policies Investigation Process</w:t>
      </w:r>
    </w:p>
    <w:p w:rsidR="00F94976" w:rsidRPr="00094944" w:rsidRDefault="00F0562B" w:rsidP="00094944">
      <w:pPr>
        <w:spacing w:before="120" w:after="120"/>
        <w:jc w:val="center"/>
        <w:rPr>
          <w:rFonts w:ascii="Arial" w:hAnsi="Arial" w:cs="Arial"/>
          <w:b/>
        </w:rPr>
      </w:pPr>
      <w:r w:rsidRPr="00094944">
        <w:rPr>
          <w:rFonts w:ascii="Arial" w:hAnsi="Arial" w:cs="Arial"/>
          <w:b/>
        </w:rPr>
        <w:t>Investigation Meeting N</w:t>
      </w:r>
      <w:r w:rsidR="00F94976" w:rsidRPr="00094944">
        <w:rPr>
          <w:rFonts w:ascii="Arial" w:hAnsi="Arial" w:cs="Arial"/>
          <w:b/>
        </w:rPr>
        <w:t>ote</w:t>
      </w:r>
      <w:r w:rsidRPr="00094944">
        <w:rPr>
          <w:rFonts w:ascii="Arial" w:hAnsi="Arial" w:cs="Arial"/>
          <w:b/>
        </w:rPr>
        <w:t xml:space="preserve"> Template</w:t>
      </w:r>
    </w:p>
    <w:p w:rsidR="00F94976" w:rsidRPr="00094944" w:rsidRDefault="00F0562B" w:rsidP="00094944">
      <w:pPr>
        <w:spacing w:before="120" w:after="120"/>
        <w:jc w:val="center"/>
        <w:rPr>
          <w:rFonts w:ascii="Arial" w:hAnsi="Arial" w:cs="Arial"/>
          <w:b/>
        </w:rPr>
      </w:pPr>
      <w:r w:rsidRPr="00094944">
        <w:rPr>
          <w:rFonts w:ascii="Arial" w:hAnsi="Arial" w:cs="Arial"/>
          <w:b/>
        </w:rPr>
        <w:t>&lt;DD/MM/YYYY&gt;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7"/>
        <w:gridCol w:w="5155"/>
      </w:tblGrid>
      <w:tr w:rsidR="00F94976" w:rsidRPr="00094944" w:rsidTr="00B02B90">
        <w:tc>
          <w:tcPr>
            <w:tcW w:w="4261" w:type="dxa"/>
            <w:tcBorders>
              <w:top w:val="single" w:sz="4" w:space="0" w:color="auto"/>
              <w:left w:val="single" w:sz="4" w:space="0" w:color="auto"/>
              <w:bottom w:val="nil"/>
              <w:right w:val="single" w:sz="4" w:space="0" w:color="auto"/>
            </w:tcBorders>
          </w:tcPr>
          <w:p w:rsidR="00F94976" w:rsidRPr="00094944" w:rsidRDefault="00F94976" w:rsidP="00094944">
            <w:pPr>
              <w:spacing w:before="120" w:after="120"/>
              <w:rPr>
                <w:rFonts w:ascii="Arial" w:hAnsi="Arial" w:cs="Arial"/>
              </w:rPr>
            </w:pPr>
            <w:r w:rsidRPr="00094944">
              <w:rPr>
                <w:rFonts w:ascii="Arial" w:hAnsi="Arial" w:cs="Arial"/>
              </w:rPr>
              <w:t>Interviewee:</w:t>
            </w:r>
          </w:p>
        </w:tc>
        <w:tc>
          <w:tcPr>
            <w:tcW w:w="5486" w:type="dxa"/>
            <w:tcBorders>
              <w:top w:val="single" w:sz="4" w:space="0" w:color="auto"/>
              <w:left w:val="single" w:sz="4" w:space="0" w:color="auto"/>
              <w:bottom w:val="nil"/>
              <w:right w:val="single" w:sz="4" w:space="0" w:color="auto"/>
            </w:tcBorders>
          </w:tcPr>
          <w:p w:rsidR="00F94976" w:rsidRPr="00094944" w:rsidRDefault="00F0562B" w:rsidP="00094944">
            <w:pPr>
              <w:spacing w:before="120" w:after="120"/>
              <w:rPr>
                <w:rFonts w:ascii="Arial" w:hAnsi="Arial" w:cs="Arial"/>
              </w:rPr>
            </w:pPr>
            <w:r w:rsidRPr="00094944">
              <w:rPr>
                <w:rFonts w:ascii="Arial" w:hAnsi="Arial" w:cs="Arial"/>
              </w:rPr>
              <w:t>&lt;Name and Job Title&gt;</w:t>
            </w:r>
          </w:p>
        </w:tc>
      </w:tr>
      <w:tr w:rsidR="00F94976" w:rsidRPr="00094944" w:rsidTr="00B02B90">
        <w:tc>
          <w:tcPr>
            <w:tcW w:w="4261" w:type="dxa"/>
            <w:tcBorders>
              <w:top w:val="nil"/>
              <w:left w:val="single" w:sz="4" w:space="0" w:color="auto"/>
              <w:bottom w:val="single" w:sz="4" w:space="0" w:color="auto"/>
              <w:right w:val="single" w:sz="4" w:space="0" w:color="auto"/>
            </w:tcBorders>
          </w:tcPr>
          <w:p w:rsidR="00F94976" w:rsidRPr="00094944" w:rsidRDefault="00F94976" w:rsidP="00094944">
            <w:pPr>
              <w:spacing w:before="120" w:after="120"/>
              <w:rPr>
                <w:rFonts w:ascii="Arial" w:hAnsi="Arial" w:cs="Arial"/>
              </w:rPr>
            </w:pPr>
            <w:r w:rsidRPr="00094944">
              <w:rPr>
                <w:rFonts w:ascii="Arial" w:hAnsi="Arial" w:cs="Arial"/>
              </w:rPr>
              <w:t>Representative</w:t>
            </w:r>
            <w:r w:rsidR="00094944">
              <w:rPr>
                <w:rFonts w:ascii="Arial" w:hAnsi="Arial" w:cs="Arial"/>
              </w:rPr>
              <w:t xml:space="preserve"> </w:t>
            </w:r>
            <w:r w:rsidRPr="00094944">
              <w:rPr>
                <w:rFonts w:ascii="Arial" w:hAnsi="Arial" w:cs="Arial"/>
              </w:rPr>
              <w:t>/</w:t>
            </w:r>
            <w:r w:rsidR="00094944">
              <w:rPr>
                <w:rFonts w:ascii="Arial" w:hAnsi="Arial" w:cs="Arial"/>
              </w:rPr>
              <w:t xml:space="preserve"> </w:t>
            </w:r>
            <w:r w:rsidRPr="00094944">
              <w:rPr>
                <w:rFonts w:ascii="Arial" w:hAnsi="Arial" w:cs="Arial"/>
              </w:rPr>
              <w:t>Colleague</w:t>
            </w:r>
            <w:r w:rsidR="00094944">
              <w:rPr>
                <w:rFonts w:ascii="Arial" w:hAnsi="Arial" w:cs="Arial"/>
              </w:rPr>
              <w:t xml:space="preserve"> </w:t>
            </w:r>
            <w:r w:rsidRPr="00094944">
              <w:rPr>
                <w:rFonts w:ascii="Arial" w:hAnsi="Arial" w:cs="Arial"/>
              </w:rPr>
              <w:t>(if applicable):</w:t>
            </w:r>
          </w:p>
        </w:tc>
        <w:tc>
          <w:tcPr>
            <w:tcW w:w="5486" w:type="dxa"/>
            <w:tcBorders>
              <w:top w:val="nil"/>
              <w:left w:val="single" w:sz="4" w:space="0" w:color="auto"/>
              <w:bottom w:val="single" w:sz="4" w:space="0" w:color="auto"/>
              <w:right w:val="single" w:sz="4" w:space="0" w:color="auto"/>
            </w:tcBorders>
          </w:tcPr>
          <w:p w:rsidR="00F94976" w:rsidRPr="00094944" w:rsidRDefault="00F0562B" w:rsidP="00094944">
            <w:pPr>
              <w:spacing w:before="120" w:after="120"/>
              <w:rPr>
                <w:rFonts w:ascii="Arial" w:hAnsi="Arial" w:cs="Arial"/>
              </w:rPr>
            </w:pPr>
            <w:r w:rsidRPr="00094944">
              <w:rPr>
                <w:rFonts w:ascii="Arial" w:hAnsi="Arial" w:cs="Arial"/>
              </w:rPr>
              <w:t>&lt;Name and Union or Job Title&gt;</w:t>
            </w:r>
          </w:p>
        </w:tc>
      </w:tr>
      <w:tr w:rsidR="00F94976" w:rsidRPr="00094944" w:rsidTr="00B02B90">
        <w:tc>
          <w:tcPr>
            <w:tcW w:w="4261" w:type="dxa"/>
            <w:tcBorders>
              <w:top w:val="single" w:sz="4" w:space="0" w:color="auto"/>
              <w:left w:val="single" w:sz="4" w:space="0" w:color="auto"/>
              <w:bottom w:val="nil"/>
              <w:right w:val="single" w:sz="4" w:space="0" w:color="auto"/>
            </w:tcBorders>
          </w:tcPr>
          <w:p w:rsidR="00F94976" w:rsidRPr="00094944" w:rsidRDefault="00F94976" w:rsidP="00094944">
            <w:pPr>
              <w:spacing w:before="120" w:after="120"/>
              <w:rPr>
                <w:rFonts w:ascii="Arial" w:hAnsi="Arial" w:cs="Arial"/>
              </w:rPr>
            </w:pPr>
            <w:r w:rsidRPr="00094944">
              <w:rPr>
                <w:rFonts w:ascii="Arial" w:hAnsi="Arial" w:cs="Arial"/>
              </w:rPr>
              <w:t xml:space="preserve">Investigating </w:t>
            </w:r>
            <w:r w:rsidR="00F0562B" w:rsidRPr="00094944">
              <w:rPr>
                <w:rFonts w:ascii="Arial" w:hAnsi="Arial" w:cs="Arial"/>
              </w:rPr>
              <w:t>Manager:</w:t>
            </w:r>
          </w:p>
        </w:tc>
        <w:tc>
          <w:tcPr>
            <w:tcW w:w="5486" w:type="dxa"/>
            <w:tcBorders>
              <w:top w:val="single" w:sz="4" w:space="0" w:color="auto"/>
              <w:left w:val="single" w:sz="4" w:space="0" w:color="auto"/>
              <w:bottom w:val="nil"/>
              <w:right w:val="single" w:sz="4" w:space="0" w:color="auto"/>
            </w:tcBorders>
          </w:tcPr>
          <w:p w:rsidR="00F94976" w:rsidRPr="00094944" w:rsidRDefault="00F0562B" w:rsidP="00094944">
            <w:pPr>
              <w:spacing w:before="120" w:after="120"/>
              <w:rPr>
                <w:rFonts w:ascii="Arial" w:hAnsi="Arial" w:cs="Arial"/>
              </w:rPr>
            </w:pPr>
            <w:r w:rsidRPr="00094944">
              <w:rPr>
                <w:rFonts w:ascii="Arial" w:hAnsi="Arial" w:cs="Arial"/>
              </w:rPr>
              <w:t>&lt;Name and Job Title&gt;</w:t>
            </w:r>
          </w:p>
        </w:tc>
      </w:tr>
      <w:tr w:rsidR="00F94976" w:rsidRPr="00094944" w:rsidTr="00B02B90">
        <w:tc>
          <w:tcPr>
            <w:tcW w:w="4261" w:type="dxa"/>
            <w:tcBorders>
              <w:top w:val="nil"/>
              <w:left w:val="single" w:sz="4" w:space="0" w:color="auto"/>
              <w:bottom w:val="nil"/>
              <w:right w:val="single" w:sz="4" w:space="0" w:color="auto"/>
            </w:tcBorders>
          </w:tcPr>
          <w:p w:rsidR="00F94976" w:rsidRPr="00094944" w:rsidRDefault="00F94976" w:rsidP="00094944">
            <w:pPr>
              <w:spacing w:before="120" w:after="120"/>
              <w:rPr>
                <w:rFonts w:ascii="Arial" w:hAnsi="Arial" w:cs="Arial"/>
              </w:rPr>
            </w:pPr>
            <w:r w:rsidRPr="00094944">
              <w:rPr>
                <w:rFonts w:ascii="Arial" w:hAnsi="Arial" w:cs="Arial"/>
              </w:rPr>
              <w:t>HR Representative:</w:t>
            </w:r>
          </w:p>
        </w:tc>
        <w:tc>
          <w:tcPr>
            <w:tcW w:w="5486" w:type="dxa"/>
            <w:tcBorders>
              <w:top w:val="nil"/>
              <w:left w:val="single" w:sz="4" w:space="0" w:color="auto"/>
              <w:bottom w:val="nil"/>
              <w:right w:val="single" w:sz="4" w:space="0" w:color="auto"/>
            </w:tcBorders>
          </w:tcPr>
          <w:p w:rsidR="00F94976" w:rsidRPr="00094944" w:rsidRDefault="00F0562B" w:rsidP="00094944">
            <w:pPr>
              <w:spacing w:before="120" w:after="120"/>
              <w:rPr>
                <w:rFonts w:ascii="Arial" w:hAnsi="Arial" w:cs="Arial"/>
              </w:rPr>
            </w:pPr>
            <w:r w:rsidRPr="00094944">
              <w:rPr>
                <w:rFonts w:ascii="Arial" w:hAnsi="Arial" w:cs="Arial"/>
              </w:rPr>
              <w:t>&lt;Name and Job Title&gt;</w:t>
            </w:r>
          </w:p>
        </w:tc>
      </w:tr>
      <w:tr w:rsidR="00F94976" w:rsidRPr="00094944" w:rsidTr="00B02B90">
        <w:tc>
          <w:tcPr>
            <w:tcW w:w="4261" w:type="dxa"/>
            <w:tcBorders>
              <w:top w:val="nil"/>
              <w:left w:val="single" w:sz="4" w:space="0" w:color="auto"/>
              <w:bottom w:val="nil"/>
              <w:right w:val="single" w:sz="4" w:space="0" w:color="auto"/>
            </w:tcBorders>
          </w:tcPr>
          <w:p w:rsidR="00F94976" w:rsidRPr="00094944" w:rsidRDefault="00F0562B" w:rsidP="00094944">
            <w:pPr>
              <w:spacing w:before="120" w:after="120"/>
              <w:rPr>
                <w:rFonts w:ascii="Arial" w:hAnsi="Arial" w:cs="Arial"/>
              </w:rPr>
            </w:pPr>
            <w:r w:rsidRPr="00094944">
              <w:rPr>
                <w:rFonts w:ascii="Arial" w:hAnsi="Arial" w:cs="Arial"/>
              </w:rPr>
              <w:t>Professional</w:t>
            </w:r>
            <w:r w:rsidR="00094944">
              <w:rPr>
                <w:rFonts w:ascii="Arial" w:hAnsi="Arial" w:cs="Arial"/>
              </w:rPr>
              <w:t xml:space="preserve"> </w:t>
            </w:r>
            <w:r w:rsidRPr="00094944">
              <w:rPr>
                <w:rFonts w:ascii="Arial" w:hAnsi="Arial" w:cs="Arial"/>
              </w:rPr>
              <w:t>/</w:t>
            </w:r>
            <w:r w:rsidR="00094944">
              <w:rPr>
                <w:rFonts w:ascii="Arial" w:hAnsi="Arial" w:cs="Arial"/>
              </w:rPr>
              <w:t xml:space="preserve"> </w:t>
            </w:r>
            <w:r w:rsidRPr="00094944">
              <w:rPr>
                <w:rFonts w:ascii="Arial" w:hAnsi="Arial" w:cs="Arial"/>
              </w:rPr>
              <w:t>Technical</w:t>
            </w:r>
            <w:r w:rsidR="00094944">
              <w:rPr>
                <w:rFonts w:ascii="Arial" w:hAnsi="Arial" w:cs="Arial"/>
              </w:rPr>
              <w:t xml:space="preserve"> </w:t>
            </w:r>
            <w:r w:rsidRPr="00094944">
              <w:rPr>
                <w:rFonts w:ascii="Arial" w:hAnsi="Arial" w:cs="Arial"/>
              </w:rPr>
              <w:t>/</w:t>
            </w:r>
            <w:r w:rsidR="00094944">
              <w:rPr>
                <w:rFonts w:ascii="Arial" w:hAnsi="Arial" w:cs="Arial"/>
              </w:rPr>
              <w:t xml:space="preserve"> </w:t>
            </w:r>
            <w:r w:rsidRPr="00094944">
              <w:rPr>
                <w:rFonts w:ascii="Arial" w:hAnsi="Arial" w:cs="Arial"/>
              </w:rPr>
              <w:t>Educational Adviser</w:t>
            </w:r>
            <w:r w:rsidR="00094944">
              <w:rPr>
                <w:rFonts w:ascii="Arial" w:hAnsi="Arial" w:cs="Arial"/>
              </w:rPr>
              <w:t xml:space="preserve"> </w:t>
            </w:r>
            <w:r w:rsidRPr="00094944">
              <w:rPr>
                <w:rFonts w:ascii="Arial" w:hAnsi="Arial" w:cs="Arial"/>
              </w:rPr>
              <w:t>(</w:t>
            </w:r>
            <w:r w:rsidR="00F94976" w:rsidRPr="00094944">
              <w:rPr>
                <w:rFonts w:ascii="Arial" w:hAnsi="Arial" w:cs="Arial"/>
              </w:rPr>
              <w:t>if applicable):</w:t>
            </w:r>
          </w:p>
        </w:tc>
        <w:tc>
          <w:tcPr>
            <w:tcW w:w="5486" w:type="dxa"/>
            <w:tcBorders>
              <w:top w:val="nil"/>
              <w:left w:val="single" w:sz="4" w:space="0" w:color="auto"/>
              <w:bottom w:val="nil"/>
              <w:right w:val="single" w:sz="4" w:space="0" w:color="auto"/>
            </w:tcBorders>
          </w:tcPr>
          <w:p w:rsidR="00F94976" w:rsidRPr="00094944" w:rsidRDefault="00F0562B" w:rsidP="00094944">
            <w:pPr>
              <w:pStyle w:val="Header"/>
              <w:tabs>
                <w:tab w:val="clear" w:pos="4153"/>
                <w:tab w:val="clear" w:pos="8306"/>
              </w:tabs>
              <w:spacing w:before="120" w:after="120"/>
              <w:rPr>
                <w:rFonts w:ascii="Arial" w:hAnsi="Arial" w:cs="Arial"/>
              </w:rPr>
            </w:pPr>
            <w:r w:rsidRPr="00094944">
              <w:rPr>
                <w:rFonts w:ascii="Arial" w:hAnsi="Arial" w:cs="Arial"/>
              </w:rPr>
              <w:t>&lt;Name and Job Title&gt;</w:t>
            </w:r>
          </w:p>
        </w:tc>
      </w:tr>
      <w:tr w:rsidR="00F94976" w:rsidRPr="00094944" w:rsidTr="00B02B90">
        <w:tc>
          <w:tcPr>
            <w:tcW w:w="4261" w:type="dxa"/>
            <w:tcBorders>
              <w:top w:val="nil"/>
              <w:left w:val="single" w:sz="4" w:space="0" w:color="auto"/>
              <w:bottom w:val="single" w:sz="4" w:space="0" w:color="auto"/>
              <w:right w:val="single" w:sz="4" w:space="0" w:color="auto"/>
            </w:tcBorders>
          </w:tcPr>
          <w:p w:rsidR="00F94976" w:rsidRPr="00094944" w:rsidRDefault="00F0562B" w:rsidP="00094944">
            <w:pPr>
              <w:spacing w:before="120" w:after="120"/>
              <w:rPr>
                <w:rFonts w:ascii="Arial" w:hAnsi="Arial" w:cs="Arial"/>
              </w:rPr>
            </w:pPr>
            <w:r w:rsidRPr="00094944">
              <w:rPr>
                <w:rFonts w:ascii="Arial" w:hAnsi="Arial" w:cs="Arial"/>
              </w:rPr>
              <w:t>Note Taker</w:t>
            </w:r>
            <w:r w:rsidR="00094944">
              <w:rPr>
                <w:rFonts w:ascii="Arial" w:hAnsi="Arial" w:cs="Arial"/>
              </w:rPr>
              <w:t xml:space="preserve"> </w:t>
            </w:r>
            <w:r w:rsidR="00F94976" w:rsidRPr="00094944">
              <w:rPr>
                <w:rFonts w:ascii="Arial" w:hAnsi="Arial" w:cs="Arial"/>
              </w:rPr>
              <w:t>(if applicable)</w:t>
            </w:r>
            <w:r w:rsidRPr="00094944">
              <w:rPr>
                <w:rFonts w:ascii="Arial" w:hAnsi="Arial" w:cs="Arial"/>
              </w:rPr>
              <w:t>:</w:t>
            </w:r>
          </w:p>
        </w:tc>
        <w:tc>
          <w:tcPr>
            <w:tcW w:w="5486" w:type="dxa"/>
            <w:tcBorders>
              <w:top w:val="nil"/>
              <w:left w:val="single" w:sz="4" w:space="0" w:color="auto"/>
              <w:bottom w:val="single" w:sz="4" w:space="0" w:color="auto"/>
              <w:right w:val="single" w:sz="4" w:space="0" w:color="auto"/>
            </w:tcBorders>
          </w:tcPr>
          <w:p w:rsidR="00F94976" w:rsidRPr="00094944" w:rsidRDefault="00F0562B" w:rsidP="00094944">
            <w:pPr>
              <w:spacing w:before="120" w:after="120"/>
              <w:rPr>
                <w:rFonts w:ascii="Arial" w:hAnsi="Arial" w:cs="Arial"/>
              </w:rPr>
            </w:pPr>
            <w:r w:rsidRPr="00094944">
              <w:rPr>
                <w:rFonts w:ascii="Arial" w:hAnsi="Arial" w:cs="Arial"/>
              </w:rPr>
              <w:t>&lt;Name and Job Title&gt;</w:t>
            </w:r>
          </w:p>
        </w:tc>
      </w:tr>
      <w:tr w:rsidR="00F94976" w:rsidRPr="00094944" w:rsidTr="00B02B90">
        <w:tblPrEx>
          <w:tblBorders>
            <w:bottom w:val="none" w:sz="0" w:space="0" w:color="auto"/>
          </w:tblBorders>
        </w:tblPrEx>
        <w:tc>
          <w:tcPr>
            <w:tcW w:w="9747" w:type="dxa"/>
            <w:gridSpan w:val="2"/>
          </w:tcPr>
          <w:p w:rsidR="006B1A65" w:rsidRPr="00094944" w:rsidRDefault="006B1A65" w:rsidP="00094944">
            <w:pPr>
              <w:spacing w:before="120" w:after="120"/>
              <w:rPr>
                <w:rFonts w:ascii="Arial" w:hAnsi="Arial" w:cs="Arial"/>
                <w:b/>
              </w:rPr>
            </w:pPr>
            <w:r w:rsidRPr="00094944">
              <w:rPr>
                <w:rFonts w:ascii="Arial" w:hAnsi="Arial" w:cs="Arial"/>
                <w:b/>
              </w:rPr>
              <w:t>*Delete as applicable</w:t>
            </w:r>
          </w:p>
          <w:p w:rsidR="00F94976" w:rsidRPr="00094944" w:rsidRDefault="00F94976" w:rsidP="00094944">
            <w:pPr>
              <w:spacing w:before="120" w:after="120"/>
              <w:rPr>
                <w:rFonts w:ascii="Arial" w:hAnsi="Arial" w:cs="Arial"/>
                <w:b/>
              </w:rPr>
            </w:pPr>
            <w:r w:rsidRPr="00094944">
              <w:rPr>
                <w:rFonts w:ascii="Arial" w:hAnsi="Arial" w:cs="Arial"/>
                <w:b/>
              </w:rPr>
              <w:t xml:space="preserve">Introduction </w:t>
            </w:r>
          </w:p>
          <w:p w:rsidR="00F94976" w:rsidRPr="00094944" w:rsidRDefault="00F0562B" w:rsidP="00094944">
            <w:pPr>
              <w:spacing w:before="120" w:after="120"/>
              <w:rPr>
                <w:rFonts w:ascii="Arial" w:hAnsi="Arial" w:cs="Arial"/>
              </w:rPr>
            </w:pPr>
            <w:r w:rsidRPr="00094944">
              <w:rPr>
                <w:rFonts w:ascii="Arial" w:hAnsi="Arial" w:cs="Arial"/>
                <w:bCs/>
              </w:rPr>
              <w:t>&lt;</w:t>
            </w:r>
            <w:r w:rsidR="00F94976" w:rsidRPr="00094944">
              <w:rPr>
                <w:rFonts w:ascii="Arial" w:hAnsi="Arial" w:cs="Arial"/>
                <w:bCs/>
              </w:rPr>
              <w:t>Interviewee name</w:t>
            </w:r>
            <w:r w:rsidRPr="00094944">
              <w:rPr>
                <w:rFonts w:ascii="Arial" w:hAnsi="Arial" w:cs="Arial"/>
                <w:bCs/>
              </w:rPr>
              <w:t>&gt;</w:t>
            </w:r>
            <w:r w:rsidR="00F94976" w:rsidRPr="00094944">
              <w:rPr>
                <w:rFonts w:ascii="Arial" w:hAnsi="Arial" w:cs="Arial"/>
                <w:bCs/>
              </w:rPr>
              <w:t xml:space="preserve"> </w:t>
            </w:r>
            <w:r w:rsidR="00F94976" w:rsidRPr="00094944">
              <w:rPr>
                <w:rFonts w:ascii="Arial" w:hAnsi="Arial" w:cs="Arial"/>
              </w:rPr>
              <w:t xml:space="preserve">was informed that the interview was being held under the </w:t>
            </w:r>
            <w:r w:rsidRPr="00094944">
              <w:rPr>
                <w:rFonts w:ascii="Arial" w:hAnsi="Arial" w:cs="Arial"/>
              </w:rPr>
              <w:t>NHSScotland Workforce Policies Investigation Process</w:t>
            </w:r>
            <w:r w:rsidR="00F94976" w:rsidRPr="00094944">
              <w:rPr>
                <w:rFonts w:ascii="Arial" w:hAnsi="Arial" w:cs="Arial"/>
              </w:rPr>
              <w:t xml:space="preserve"> into </w:t>
            </w:r>
            <w:r w:rsidRPr="00094944">
              <w:rPr>
                <w:rFonts w:ascii="Arial" w:hAnsi="Arial" w:cs="Arial"/>
              </w:rPr>
              <w:t>&lt;</w:t>
            </w:r>
            <w:r w:rsidR="00F94976" w:rsidRPr="00094944">
              <w:rPr>
                <w:rFonts w:ascii="Arial" w:hAnsi="Arial" w:cs="Arial"/>
                <w:bCs/>
              </w:rPr>
              <w:t>brief description of incident/allegation</w:t>
            </w:r>
            <w:r w:rsidRPr="00094944">
              <w:rPr>
                <w:rFonts w:ascii="Arial" w:hAnsi="Arial" w:cs="Arial"/>
                <w:bCs/>
              </w:rPr>
              <w:t>&gt;</w:t>
            </w:r>
            <w:r w:rsidR="00F94976" w:rsidRPr="00094944">
              <w:rPr>
                <w:rFonts w:ascii="Arial" w:hAnsi="Arial" w:cs="Arial"/>
              </w:rPr>
              <w:t xml:space="preserve">. </w:t>
            </w:r>
          </w:p>
          <w:p w:rsidR="00F94976" w:rsidRPr="00094944" w:rsidRDefault="006B1A65" w:rsidP="00094944">
            <w:pPr>
              <w:spacing w:before="120" w:after="120"/>
              <w:rPr>
                <w:rFonts w:ascii="Arial" w:hAnsi="Arial" w:cs="Arial"/>
              </w:rPr>
            </w:pPr>
            <w:r w:rsidRPr="00094944">
              <w:rPr>
                <w:rFonts w:ascii="Arial" w:hAnsi="Arial" w:cs="Arial"/>
              </w:rPr>
              <w:t>[*</w:t>
            </w:r>
            <w:r w:rsidR="00F94976" w:rsidRPr="00094944">
              <w:rPr>
                <w:rFonts w:ascii="Arial" w:hAnsi="Arial" w:cs="Arial"/>
              </w:rPr>
              <w:t xml:space="preserve">It was noted that </w:t>
            </w:r>
            <w:r w:rsidRPr="00094944">
              <w:rPr>
                <w:rFonts w:ascii="Arial" w:hAnsi="Arial" w:cs="Arial"/>
                <w:bCs/>
              </w:rPr>
              <w:t xml:space="preserve">&lt;Interviewee name&gt; </w:t>
            </w:r>
            <w:r w:rsidR="00F94976" w:rsidRPr="00094944">
              <w:rPr>
                <w:rFonts w:ascii="Arial" w:hAnsi="Arial" w:cs="Arial"/>
              </w:rPr>
              <w:t>was content to proceed without representation</w:t>
            </w:r>
            <w:proofErr w:type="gramStart"/>
            <w:r w:rsidR="00F94976" w:rsidRPr="00094944">
              <w:rPr>
                <w:rFonts w:ascii="Arial" w:hAnsi="Arial" w:cs="Arial"/>
              </w:rPr>
              <w:t>.</w:t>
            </w:r>
            <w:r w:rsidRPr="00094944">
              <w:rPr>
                <w:rFonts w:ascii="Arial" w:hAnsi="Arial" w:cs="Arial"/>
              </w:rPr>
              <w:t>/</w:t>
            </w:r>
            <w:proofErr w:type="gramEnd"/>
            <w:r w:rsidRPr="00094944">
              <w:rPr>
                <w:rFonts w:ascii="Arial" w:hAnsi="Arial" w:cs="Arial"/>
              </w:rPr>
              <w:t xml:space="preserve">* </w:t>
            </w:r>
            <w:r w:rsidR="00F94976" w:rsidRPr="00094944">
              <w:rPr>
                <w:rFonts w:ascii="Arial" w:hAnsi="Arial" w:cs="Arial"/>
              </w:rPr>
              <w:t xml:space="preserve"> </w:t>
            </w:r>
            <w:r w:rsidRPr="00094944">
              <w:rPr>
                <w:rFonts w:ascii="Arial" w:hAnsi="Arial" w:cs="Arial"/>
                <w:bCs/>
              </w:rPr>
              <w:t>&lt;Interviewee name&gt; was represented by &lt;Trade Union Representative name and Union&gt;./*</w:t>
            </w:r>
            <w:r w:rsidR="00F94976" w:rsidRPr="00094944">
              <w:rPr>
                <w:rFonts w:ascii="Arial" w:hAnsi="Arial" w:cs="Arial"/>
              </w:rPr>
              <w:t xml:space="preserve"> </w:t>
            </w:r>
            <w:r w:rsidRPr="00094944">
              <w:rPr>
                <w:rFonts w:ascii="Arial" w:hAnsi="Arial" w:cs="Arial"/>
                <w:bCs/>
              </w:rPr>
              <w:t xml:space="preserve">&lt;Interviewee name&gt; was accompanied by </w:t>
            </w:r>
            <w:r w:rsidRPr="00094944">
              <w:rPr>
                <w:rFonts w:ascii="Arial" w:hAnsi="Arial" w:cs="Arial"/>
              </w:rPr>
              <w:t>&lt;Name and Job Title&gt;</w:t>
            </w:r>
            <w:r w:rsidR="00F94976" w:rsidRPr="00094944">
              <w:rPr>
                <w:rFonts w:ascii="Arial" w:hAnsi="Arial" w:cs="Arial"/>
              </w:rPr>
              <w:t>.</w:t>
            </w:r>
          </w:p>
          <w:p w:rsidR="00413C49" w:rsidRPr="00094944" w:rsidRDefault="00413C49" w:rsidP="00094944">
            <w:pPr>
              <w:spacing w:before="120" w:after="120"/>
              <w:rPr>
                <w:rFonts w:ascii="Arial" w:hAnsi="Arial" w:cs="Arial"/>
              </w:rPr>
            </w:pPr>
            <w:r w:rsidRPr="00094944">
              <w:rPr>
                <w:rFonts w:ascii="Arial" w:hAnsi="Arial" w:cs="Arial"/>
              </w:rPr>
              <w:t xml:space="preserve">The Chair acknowledged that such meetings can be difficult and indicated that an adjournment could be requested at any point.  </w:t>
            </w:r>
          </w:p>
          <w:p w:rsidR="00F94976" w:rsidRPr="00094944" w:rsidRDefault="00A56924" w:rsidP="00094944">
            <w:pPr>
              <w:spacing w:before="120" w:after="120"/>
              <w:rPr>
                <w:rFonts w:ascii="Arial" w:hAnsi="Arial" w:cs="Arial"/>
              </w:rPr>
            </w:pPr>
            <w:r w:rsidRPr="00094944">
              <w:rPr>
                <w:rFonts w:ascii="Arial" w:hAnsi="Arial" w:cs="Arial"/>
              </w:rPr>
              <w:t>*I</w:t>
            </w:r>
            <w:r w:rsidR="00F94976" w:rsidRPr="00094944">
              <w:rPr>
                <w:rFonts w:ascii="Arial" w:hAnsi="Arial" w:cs="Arial"/>
              </w:rPr>
              <w:t>ndividual under investigation:</w:t>
            </w:r>
          </w:p>
          <w:p w:rsidR="00C86176" w:rsidRDefault="00F94976" w:rsidP="00094944">
            <w:pPr>
              <w:spacing w:before="120" w:after="120"/>
              <w:rPr>
                <w:rFonts w:ascii="Arial" w:hAnsi="Arial" w:cs="Arial"/>
              </w:rPr>
            </w:pPr>
            <w:r w:rsidRPr="00094944">
              <w:rPr>
                <w:rFonts w:ascii="Arial" w:hAnsi="Arial" w:cs="Arial"/>
              </w:rPr>
              <w:t xml:space="preserve">The Chair explained that </w:t>
            </w:r>
            <w:r w:rsidR="00A56924" w:rsidRPr="00094944">
              <w:rPr>
                <w:rFonts w:ascii="Arial" w:hAnsi="Arial" w:cs="Arial"/>
              </w:rPr>
              <w:t>they</w:t>
            </w:r>
            <w:r w:rsidRPr="00094944">
              <w:rPr>
                <w:rFonts w:ascii="Arial" w:hAnsi="Arial" w:cs="Arial"/>
              </w:rPr>
              <w:t xml:space="preserve"> would be asked a series of questions in relation to the </w:t>
            </w:r>
            <w:r w:rsidRPr="00094944">
              <w:rPr>
                <w:rFonts w:ascii="Arial" w:hAnsi="Arial" w:cs="Arial"/>
                <w:bCs/>
              </w:rPr>
              <w:t>incident/allegations</w:t>
            </w:r>
            <w:r w:rsidRPr="00094944">
              <w:rPr>
                <w:rFonts w:ascii="Arial" w:hAnsi="Arial" w:cs="Arial"/>
              </w:rPr>
              <w:t xml:space="preserve"> and to give their view of the incident.   </w:t>
            </w:r>
            <w:r w:rsidR="00A56924" w:rsidRPr="00094944">
              <w:rPr>
                <w:rFonts w:ascii="Arial" w:hAnsi="Arial" w:cs="Arial"/>
                <w:bCs/>
              </w:rPr>
              <w:t xml:space="preserve">&lt;Interviewee name&gt; </w:t>
            </w:r>
            <w:r w:rsidR="00A56924" w:rsidRPr="00094944">
              <w:rPr>
                <w:rFonts w:ascii="Arial" w:hAnsi="Arial" w:cs="Arial"/>
              </w:rPr>
              <w:t xml:space="preserve">was informed that they would receive a note of meeting which they would be asked to check and confirm for accuracy. If there were major areas of disagreement, the notes would be appended to those prepared by the investigation team and would be shared in all further processes.  </w:t>
            </w:r>
            <w:r w:rsidR="00A56924" w:rsidRPr="00094944">
              <w:rPr>
                <w:rFonts w:ascii="Arial" w:hAnsi="Arial" w:cs="Arial"/>
                <w:bCs/>
              </w:rPr>
              <w:t xml:space="preserve">&lt;Interviewee name&gt; </w:t>
            </w:r>
            <w:r w:rsidR="000B06B8" w:rsidRPr="00094944">
              <w:rPr>
                <w:rFonts w:ascii="Arial" w:hAnsi="Arial" w:cs="Arial"/>
                <w:bCs/>
              </w:rPr>
              <w:t xml:space="preserve">was </w:t>
            </w:r>
            <w:r w:rsidR="00A56924" w:rsidRPr="00094944">
              <w:rPr>
                <w:rFonts w:ascii="Arial" w:hAnsi="Arial" w:cs="Arial"/>
                <w:bCs/>
              </w:rPr>
              <w:t xml:space="preserve">advised </w:t>
            </w:r>
            <w:r w:rsidR="00A56924" w:rsidRPr="00094944">
              <w:rPr>
                <w:rFonts w:ascii="Arial" w:hAnsi="Arial" w:cs="Arial"/>
              </w:rPr>
              <w:t xml:space="preserve">that their statement would form part of the investigation report and </w:t>
            </w:r>
            <w:r w:rsidR="000B06B8" w:rsidRPr="00094944">
              <w:rPr>
                <w:rFonts w:ascii="Arial" w:hAnsi="Arial" w:cs="Arial"/>
              </w:rPr>
              <w:t>t</w:t>
            </w:r>
            <w:r w:rsidR="000B06B8" w:rsidRPr="00094944">
              <w:rPr>
                <w:rFonts w:ascii="Arial" w:hAnsi="Arial" w:cs="Arial"/>
                <w:bCs/>
              </w:rPr>
              <w:t>hey</w:t>
            </w:r>
            <w:r w:rsidR="000B06B8" w:rsidRPr="00094944">
              <w:rPr>
                <w:rFonts w:ascii="Arial" w:hAnsi="Arial" w:cs="Arial"/>
              </w:rPr>
              <w:t xml:space="preserve"> would be given a copy of this</w:t>
            </w:r>
            <w:r w:rsidR="00A56924" w:rsidRPr="00094944">
              <w:rPr>
                <w:rFonts w:ascii="Arial" w:hAnsi="Arial" w:cs="Arial"/>
              </w:rPr>
              <w:t xml:space="preserve">.  </w:t>
            </w:r>
          </w:p>
          <w:p w:rsidR="00C86176" w:rsidRPr="00190A05" w:rsidRDefault="00C86176" w:rsidP="00C86176">
            <w:pPr>
              <w:spacing w:before="120" w:after="120"/>
              <w:rPr>
                <w:rFonts w:ascii="Arial" w:hAnsi="Arial" w:cs="Arial"/>
              </w:rPr>
            </w:pPr>
            <w:r w:rsidRPr="00190A05">
              <w:rPr>
                <w:rFonts w:ascii="Arial" w:hAnsi="Arial" w:cs="Arial"/>
              </w:rPr>
              <w:t>The 3 potential conclusions following the investigation are:</w:t>
            </w:r>
          </w:p>
          <w:p w:rsidR="00C86176" w:rsidRPr="00190A05" w:rsidRDefault="00C86176" w:rsidP="00C86176">
            <w:pPr>
              <w:numPr>
                <w:ilvl w:val="0"/>
                <w:numId w:val="3"/>
              </w:numPr>
              <w:spacing w:before="120" w:after="120"/>
              <w:rPr>
                <w:rFonts w:ascii="Arial" w:hAnsi="Arial" w:cs="Arial"/>
              </w:rPr>
            </w:pPr>
            <w:r w:rsidRPr="00190A05">
              <w:rPr>
                <w:rFonts w:ascii="Arial" w:hAnsi="Arial" w:cs="Arial"/>
              </w:rPr>
              <w:t>the allegation is not upheld</w:t>
            </w:r>
          </w:p>
          <w:p w:rsidR="00C86176" w:rsidRPr="00190A05" w:rsidRDefault="00C86176" w:rsidP="00C86176">
            <w:pPr>
              <w:numPr>
                <w:ilvl w:val="0"/>
                <w:numId w:val="3"/>
              </w:numPr>
              <w:spacing w:before="120" w:after="120"/>
              <w:rPr>
                <w:rFonts w:ascii="Arial" w:hAnsi="Arial" w:cs="Arial"/>
              </w:rPr>
            </w:pPr>
            <w:r w:rsidRPr="00190A05">
              <w:rPr>
                <w:rFonts w:ascii="Arial" w:hAnsi="Arial" w:cs="Arial"/>
              </w:rPr>
              <w:t>the evidence and / or nature of the concern / incident justifies learning outcomes which may fall within the </w:t>
            </w:r>
            <w:proofErr w:type="spellStart"/>
            <w:r w:rsidR="001427AE" w:rsidRPr="00190A05">
              <w:rPr>
                <w:rFonts w:ascii="Arial" w:hAnsi="Arial" w:cs="Arial"/>
              </w:rPr>
              <w:fldChar w:fldCharType="begin"/>
            </w:r>
            <w:r w:rsidRPr="00190A05">
              <w:rPr>
                <w:rFonts w:ascii="Arial" w:hAnsi="Arial" w:cs="Arial"/>
              </w:rPr>
              <w:instrText xml:space="preserve"> HYPERLINK "https://workforce.nhs.scot/policies/capability-policy-overview/" \o "Capability Policy overview" </w:instrText>
            </w:r>
            <w:r w:rsidR="001427AE" w:rsidRPr="00190A05">
              <w:rPr>
                <w:rFonts w:ascii="Arial" w:hAnsi="Arial" w:cs="Arial"/>
              </w:rPr>
              <w:fldChar w:fldCharType="separate"/>
            </w:r>
            <w:r w:rsidRPr="00190A05">
              <w:rPr>
                <w:rStyle w:val="Hyperlink"/>
                <w:rFonts w:ascii="Arial" w:hAnsi="Arial" w:cs="Arial"/>
              </w:rPr>
              <w:t>NHSScotland</w:t>
            </w:r>
            <w:proofErr w:type="spellEnd"/>
            <w:r w:rsidRPr="00190A05">
              <w:rPr>
                <w:rStyle w:val="Hyperlink"/>
                <w:rFonts w:ascii="Arial" w:hAnsi="Arial" w:cs="Arial"/>
              </w:rPr>
              <w:t xml:space="preserve"> Workforce Capability Policy</w:t>
            </w:r>
            <w:r w:rsidR="001427AE" w:rsidRPr="00190A05">
              <w:rPr>
                <w:rFonts w:ascii="Arial" w:hAnsi="Arial" w:cs="Arial"/>
              </w:rPr>
              <w:fldChar w:fldCharType="end"/>
            </w:r>
          </w:p>
          <w:p w:rsidR="00C86176" w:rsidRPr="00190A05" w:rsidRDefault="00C86176" w:rsidP="00C86176">
            <w:pPr>
              <w:numPr>
                <w:ilvl w:val="0"/>
                <w:numId w:val="3"/>
              </w:numPr>
              <w:spacing w:before="120" w:after="120"/>
              <w:rPr>
                <w:rFonts w:ascii="Arial" w:hAnsi="Arial" w:cs="Arial"/>
              </w:rPr>
            </w:pPr>
            <w:r w:rsidRPr="00190A05">
              <w:rPr>
                <w:rFonts w:ascii="Arial" w:hAnsi="Arial" w:cs="Arial"/>
              </w:rPr>
              <w:t xml:space="preserve">the evidence justifies referral to a formal panel under the relevant </w:t>
            </w:r>
            <w:proofErr w:type="spellStart"/>
            <w:r w:rsidRPr="00190A05">
              <w:rPr>
                <w:rFonts w:ascii="Arial" w:hAnsi="Arial" w:cs="Arial"/>
              </w:rPr>
              <w:t>NHSScotland</w:t>
            </w:r>
            <w:proofErr w:type="spellEnd"/>
            <w:r w:rsidRPr="00190A05">
              <w:rPr>
                <w:rFonts w:ascii="Arial" w:hAnsi="Arial" w:cs="Arial"/>
              </w:rPr>
              <w:t xml:space="preserve"> workforce policy</w:t>
            </w:r>
          </w:p>
          <w:p w:rsidR="00A56924" w:rsidRPr="00094944" w:rsidRDefault="00A56924" w:rsidP="00094944">
            <w:pPr>
              <w:spacing w:before="120" w:after="120"/>
              <w:rPr>
                <w:rFonts w:ascii="Arial" w:hAnsi="Arial" w:cs="Arial"/>
              </w:rPr>
            </w:pPr>
            <w:r w:rsidRPr="00094944">
              <w:rPr>
                <w:rFonts w:ascii="Arial" w:hAnsi="Arial" w:cs="Arial"/>
              </w:rPr>
              <w:t xml:space="preserve">It was noted that in some circumstances, statements may be shared with other </w:t>
            </w:r>
            <w:r w:rsidRPr="00094944">
              <w:rPr>
                <w:rFonts w:ascii="Arial" w:hAnsi="Arial" w:cs="Arial"/>
              </w:rPr>
              <w:lastRenderedPageBreak/>
              <w:t xml:space="preserve">bodies such as the police or regulatory bodies depending on the nature of the allegations.  </w:t>
            </w:r>
            <w:r w:rsidR="000B06B8" w:rsidRPr="00094944">
              <w:rPr>
                <w:rFonts w:ascii="Arial" w:hAnsi="Arial" w:cs="Arial"/>
              </w:rPr>
              <w:t>&lt;</w:t>
            </w:r>
            <w:proofErr w:type="gramStart"/>
            <w:r w:rsidR="000B06B8" w:rsidRPr="00094944">
              <w:rPr>
                <w:rFonts w:ascii="Arial" w:hAnsi="Arial" w:cs="Arial"/>
              </w:rPr>
              <w:t>i</w:t>
            </w:r>
            <w:r w:rsidR="000B06B8" w:rsidRPr="00094944">
              <w:rPr>
                <w:rFonts w:ascii="Arial" w:hAnsi="Arial" w:cs="Arial"/>
                <w:bCs/>
              </w:rPr>
              <w:t>nterviewee</w:t>
            </w:r>
            <w:proofErr w:type="gramEnd"/>
            <w:r w:rsidR="000B06B8" w:rsidRPr="00094944">
              <w:rPr>
                <w:rFonts w:ascii="Arial" w:hAnsi="Arial" w:cs="Arial"/>
                <w:bCs/>
              </w:rPr>
              <w:t xml:space="preserve"> name&gt;</w:t>
            </w:r>
            <w:r w:rsidR="000B06B8" w:rsidRPr="00094944">
              <w:rPr>
                <w:rFonts w:ascii="Arial" w:hAnsi="Arial" w:cs="Arial"/>
              </w:rPr>
              <w:t xml:space="preserve"> was also told that they were free to submit any additional evidence or personal statement that they wished the investigation team to consider.  </w:t>
            </w:r>
            <w:r w:rsidRPr="00094944">
              <w:rPr>
                <w:rFonts w:ascii="Arial" w:hAnsi="Arial" w:cs="Arial"/>
              </w:rPr>
              <w:t xml:space="preserve">   </w:t>
            </w:r>
          </w:p>
          <w:p w:rsidR="00F94976" w:rsidRPr="00094944" w:rsidRDefault="00F94976" w:rsidP="00094944">
            <w:pPr>
              <w:spacing w:before="120" w:after="120"/>
              <w:rPr>
                <w:rFonts w:ascii="Arial" w:hAnsi="Arial" w:cs="Arial"/>
              </w:rPr>
            </w:pPr>
            <w:r w:rsidRPr="00094944">
              <w:rPr>
                <w:rFonts w:ascii="Arial" w:hAnsi="Arial" w:cs="Arial"/>
              </w:rPr>
              <w:t xml:space="preserve">  </w:t>
            </w:r>
          </w:p>
        </w:tc>
      </w:tr>
    </w:tbl>
    <w:p w:rsidR="00F94976" w:rsidRPr="00094944" w:rsidRDefault="00FE79C9" w:rsidP="00094944">
      <w:pPr>
        <w:spacing w:before="120" w:after="120"/>
        <w:rPr>
          <w:rFonts w:ascii="Arial" w:hAnsi="Arial" w:cs="Arial"/>
          <w:b/>
        </w:rPr>
      </w:pPr>
      <w:r w:rsidRPr="00094944">
        <w:rPr>
          <w:rFonts w:ascii="Arial" w:hAnsi="Arial" w:cs="Arial"/>
          <w:b/>
        </w:rPr>
        <w:lastRenderedPageBreak/>
        <w:t>*</w:t>
      </w:r>
      <w:r w:rsidR="00F94976" w:rsidRPr="00094944">
        <w:rPr>
          <w:rFonts w:ascii="Arial" w:hAnsi="Arial" w:cs="Arial"/>
          <w:b/>
        </w:rPr>
        <w:t xml:space="preserve">The investigating officer should prepare question areas or questions to give a structure to the interview and ensure that details are not missed.  Depending on the answers additional questions can be added during the interview </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9242"/>
      </w:tblGrid>
      <w:tr w:rsidR="00F94976" w:rsidRPr="00094944" w:rsidTr="000F0888">
        <w:tc>
          <w:tcPr>
            <w:tcW w:w="9242" w:type="dxa"/>
          </w:tcPr>
          <w:p w:rsidR="00F94976" w:rsidRPr="00094944" w:rsidRDefault="00E72AE0" w:rsidP="00094944">
            <w:pPr>
              <w:spacing w:before="120" w:after="120"/>
              <w:rPr>
                <w:rFonts w:ascii="Arial" w:hAnsi="Arial" w:cs="Arial"/>
              </w:rPr>
            </w:pPr>
            <w:r>
              <w:rPr>
                <w:rFonts w:ascii="Arial" w:hAnsi="Arial" w:cs="Arial"/>
              </w:rPr>
              <w:t>Question 1: Can you give</w:t>
            </w:r>
            <w:r w:rsidR="00F94976" w:rsidRPr="00094944">
              <w:rPr>
                <w:rFonts w:ascii="Arial" w:hAnsi="Arial" w:cs="Arial"/>
              </w:rPr>
              <w:t xml:space="preserve"> your name and job title and give a brief description of your duties.</w:t>
            </w:r>
          </w:p>
        </w:tc>
      </w:tr>
      <w:tr w:rsidR="00F94976" w:rsidRPr="00094944" w:rsidTr="000F0888">
        <w:tc>
          <w:tcPr>
            <w:tcW w:w="9242" w:type="dxa"/>
            <w:tcBorders>
              <w:bottom w:val="single" w:sz="4" w:space="0" w:color="auto"/>
            </w:tcBorders>
          </w:tcPr>
          <w:p w:rsidR="00F94976" w:rsidRPr="00094944" w:rsidRDefault="00F94976" w:rsidP="00094944">
            <w:pPr>
              <w:spacing w:before="120" w:after="120"/>
              <w:rPr>
                <w:rFonts w:ascii="Arial" w:hAnsi="Arial" w:cs="Arial"/>
              </w:rPr>
            </w:pPr>
            <w:r w:rsidRPr="00094944">
              <w:rPr>
                <w:rFonts w:ascii="Arial" w:hAnsi="Arial" w:cs="Arial"/>
              </w:rPr>
              <w:t>Response</w:t>
            </w:r>
          </w:p>
        </w:tc>
      </w:tr>
      <w:tr w:rsidR="00F94976" w:rsidRPr="00094944" w:rsidTr="000F0888">
        <w:trPr>
          <w:trHeight w:val="1388"/>
        </w:trPr>
        <w:tc>
          <w:tcPr>
            <w:tcW w:w="9242" w:type="dxa"/>
            <w:tcBorders>
              <w:bottom w:val="single" w:sz="4" w:space="0" w:color="auto"/>
            </w:tcBorders>
          </w:tcPr>
          <w:p w:rsidR="00F94976" w:rsidRPr="00094944" w:rsidRDefault="00F94976" w:rsidP="00094944">
            <w:pPr>
              <w:spacing w:before="120" w:after="120"/>
              <w:rPr>
                <w:rFonts w:ascii="Arial" w:hAnsi="Arial" w:cs="Arial"/>
                <w:b/>
              </w:rPr>
            </w:pPr>
          </w:p>
          <w:p w:rsidR="00F94976" w:rsidRPr="00094944" w:rsidRDefault="00F94976" w:rsidP="00094944">
            <w:pPr>
              <w:spacing w:before="120" w:after="120"/>
              <w:rPr>
                <w:rFonts w:ascii="Arial" w:hAnsi="Arial" w:cs="Arial"/>
              </w:rPr>
            </w:pPr>
          </w:p>
          <w:p w:rsidR="00F94976" w:rsidRPr="00094944" w:rsidRDefault="00F94976" w:rsidP="00094944">
            <w:pPr>
              <w:spacing w:before="120" w:after="120"/>
              <w:rPr>
                <w:rFonts w:ascii="Arial" w:hAnsi="Arial" w:cs="Arial"/>
              </w:rPr>
            </w:pPr>
          </w:p>
        </w:tc>
      </w:tr>
      <w:tr w:rsidR="00F94976" w:rsidRPr="00094944" w:rsidTr="000F0888">
        <w:trPr>
          <w:cantSplit/>
        </w:trPr>
        <w:tc>
          <w:tcPr>
            <w:tcW w:w="9242" w:type="dxa"/>
          </w:tcPr>
          <w:p w:rsidR="009314D2" w:rsidRPr="00A06AC3" w:rsidRDefault="00F94976" w:rsidP="009314D2">
            <w:pPr>
              <w:rPr>
                <w:rFonts w:ascii="Arial" w:hAnsi="Arial" w:cs="Arial"/>
                <w:sz w:val="22"/>
                <w:szCs w:val="22"/>
              </w:rPr>
            </w:pPr>
            <w:r w:rsidRPr="00094944">
              <w:rPr>
                <w:rFonts w:ascii="Arial" w:hAnsi="Arial" w:cs="Arial"/>
              </w:rPr>
              <w:t xml:space="preserve">Question 2: </w:t>
            </w:r>
            <w:r w:rsidR="009314D2" w:rsidRPr="00A06AC3">
              <w:rPr>
                <w:rFonts w:ascii="Arial" w:hAnsi="Arial" w:cs="Arial"/>
                <w:sz w:val="22"/>
                <w:szCs w:val="22"/>
              </w:rPr>
              <w:t>I have been informed that you accessed ______________________ record(s) on _______________ at _________, is this correct?</w:t>
            </w:r>
          </w:p>
          <w:p w:rsidR="00F94976" w:rsidRPr="00094944" w:rsidRDefault="00F94976" w:rsidP="009314D2">
            <w:pPr>
              <w:spacing w:before="120" w:after="120"/>
              <w:rPr>
                <w:rFonts w:ascii="Arial" w:hAnsi="Arial" w:cs="Arial"/>
              </w:rPr>
            </w:pPr>
          </w:p>
        </w:tc>
      </w:tr>
      <w:tr w:rsidR="00F94976" w:rsidRPr="00094944" w:rsidTr="000F0888">
        <w:trPr>
          <w:cantSplit/>
        </w:trPr>
        <w:tc>
          <w:tcPr>
            <w:tcW w:w="9242" w:type="dxa"/>
            <w:tcBorders>
              <w:bottom w:val="single" w:sz="4" w:space="0" w:color="auto"/>
            </w:tcBorders>
          </w:tcPr>
          <w:p w:rsidR="00F94976" w:rsidRPr="00094944" w:rsidRDefault="00F94976" w:rsidP="00094944">
            <w:pPr>
              <w:spacing w:before="120" w:after="120"/>
              <w:rPr>
                <w:rFonts w:ascii="Arial" w:hAnsi="Arial" w:cs="Arial"/>
              </w:rPr>
            </w:pPr>
            <w:r w:rsidRPr="00094944">
              <w:rPr>
                <w:rFonts w:ascii="Arial" w:hAnsi="Arial" w:cs="Arial"/>
              </w:rPr>
              <w:t>Response</w:t>
            </w:r>
          </w:p>
        </w:tc>
      </w:tr>
      <w:tr w:rsidR="00F94976" w:rsidRPr="00094944" w:rsidTr="000F0888">
        <w:tc>
          <w:tcPr>
            <w:tcW w:w="9242" w:type="dxa"/>
            <w:tcBorders>
              <w:bottom w:val="single" w:sz="4" w:space="0" w:color="auto"/>
            </w:tcBorders>
          </w:tcPr>
          <w:p w:rsidR="00F94976" w:rsidRPr="00094944" w:rsidRDefault="00F94976" w:rsidP="00094944">
            <w:pPr>
              <w:spacing w:before="120" w:after="120"/>
              <w:rPr>
                <w:rFonts w:ascii="Arial" w:hAnsi="Arial" w:cs="Arial"/>
              </w:rPr>
            </w:pPr>
          </w:p>
          <w:p w:rsidR="00F94976" w:rsidRDefault="00F94976" w:rsidP="00094944">
            <w:pPr>
              <w:spacing w:before="120" w:after="120"/>
              <w:rPr>
                <w:rFonts w:ascii="Arial" w:hAnsi="Arial" w:cs="Arial"/>
              </w:rPr>
            </w:pPr>
          </w:p>
          <w:p w:rsidR="009314D2" w:rsidRDefault="009314D2" w:rsidP="00094944">
            <w:pPr>
              <w:spacing w:before="120" w:after="120"/>
              <w:rPr>
                <w:rFonts w:ascii="Arial" w:hAnsi="Arial" w:cs="Arial"/>
              </w:rPr>
            </w:pPr>
          </w:p>
          <w:p w:rsidR="009314D2" w:rsidRDefault="009314D2" w:rsidP="00094944">
            <w:pPr>
              <w:spacing w:before="120" w:after="120"/>
              <w:rPr>
                <w:rFonts w:ascii="Arial" w:hAnsi="Arial" w:cs="Arial"/>
              </w:rPr>
            </w:pPr>
          </w:p>
          <w:p w:rsidR="009314D2" w:rsidRPr="00094944" w:rsidRDefault="009314D2" w:rsidP="00094944">
            <w:pPr>
              <w:spacing w:before="120" w:after="120"/>
              <w:rPr>
                <w:rFonts w:ascii="Arial" w:hAnsi="Arial" w:cs="Arial"/>
              </w:rPr>
            </w:pPr>
          </w:p>
        </w:tc>
      </w:tr>
      <w:tr w:rsidR="00F94976" w:rsidRPr="00094944" w:rsidTr="000F0888">
        <w:trPr>
          <w:cantSplit/>
        </w:trPr>
        <w:tc>
          <w:tcPr>
            <w:tcW w:w="9242" w:type="dxa"/>
          </w:tcPr>
          <w:p w:rsidR="00F94976" w:rsidRPr="00094944" w:rsidRDefault="00F94976" w:rsidP="009314D2">
            <w:pPr>
              <w:rPr>
                <w:rFonts w:ascii="Arial" w:hAnsi="Arial" w:cs="Arial"/>
              </w:rPr>
            </w:pPr>
            <w:r w:rsidRPr="00094944">
              <w:rPr>
                <w:rFonts w:ascii="Arial" w:hAnsi="Arial" w:cs="Arial"/>
              </w:rPr>
              <w:t xml:space="preserve">Question 3: </w:t>
            </w:r>
            <w:r w:rsidR="009314D2" w:rsidRPr="00A06AC3">
              <w:rPr>
                <w:rFonts w:ascii="Arial" w:hAnsi="Arial" w:cs="Arial"/>
                <w:sz w:val="22"/>
                <w:szCs w:val="22"/>
              </w:rPr>
              <w:t xml:space="preserve">Can you explain the reasons for accessing the record?  </w:t>
            </w:r>
            <w:r w:rsidR="009314D2">
              <w:rPr>
                <w:rFonts w:ascii="Arial" w:hAnsi="Arial" w:cs="Arial"/>
                <w:sz w:val="22"/>
                <w:szCs w:val="22"/>
              </w:rPr>
              <w:t xml:space="preserve">Was </w:t>
            </w:r>
            <w:r w:rsidR="009314D2" w:rsidRPr="00A06AC3">
              <w:rPr>
                <w:rFonts w:ascii="Arial" w:hAnsi="Arial" w:cs="Arial"/>
                <w:sz w:val="22"/>
                <w:szCs w:val="22"/>
              </w:rPr>
              <w:t xml:space="preserve">this for genuine work related </w:t>
            </w:r>
            <w:r w:rsidR="009314D2">
              <w:rPr>
                <w:rFonts w:ascii="Arial" w:hAnsi="Arial" w:cs="Arial"/>
                <w:sz w:val="22"/>
                <w:szCs w:val="22"/>
              </w:rPr>
              <w:t xml:space="preserve">reason </w:t>
            </w:r>
            <w:r w:rsidR="009314D2" w:rsidRPr="00A06AC3">
              <w:rPr>
                <w:rFonts w:ascii="Arial" w:hAnsi="Arial" w:cs="Arial"/>
                <w:sz w:val="22"/>
                <w:szCs w:val="22"/>
              </w:rPr>
              <w:t>or personal</w:t>
            </w:r>
            <w:r w:rsidR="009314D2">
              <w:rPr>
                <w:rFonts w:ascii="Arial" w:hAnsi="Arial" w:cs="Arial"/>
                <w:sz w:val="22"/>
                <w:szCs w:val="22"/>
              </w:rPr>
              <w:t xml:space="preserve"> reason</w:t>
            </w:r>
            <w:r w:rsidR="009314D2" w:rsidRPr="00A06AC3">
              <w:rPr>
                <w:rFonts w:ascii="Arial" w:hAnsi="Arial" w:cs="Arial"/>
                <w:sz w:val="22"/>
                <w:szCs w:val="22"/>
              </w:rPr>
              <w:t xml:space="preserve">?  </w:t>
            </w:r>
          </w:p>
        </w:tc>
      </w:tr>
      <w:tr w:rsidR="00F94976" w:rsidRPr="00094944" w:rsidTr="000F0888">
        <w:trPr>
          <w:cantSplit/>
        </w:trPr>
        <w:tc>
          <w:tcPr>
            <w:tcW w:w="9242" w:type="dxa"/>
            <w:tcBorders>
              <w:bottom w:val="single" w:sz="4" w:space="0" w:color="auto"/>
            </w:tcBorders>
          </w:tcPr>
          <w:p w:rsidR="00F94976" w:rsidRPr="00094944" w:rsidRDefault="00F94976" w:rsidP="00094944">
            <w:pPr>
              <w:spacing w:before="120" w:after="120"/>
              <w:rPr>
                <w:rFonts w:ascii="Arial" w:hAnsi="Arial" w:cs="Arial"/>
              </w:rPr>
            </w:pPr>
            <w:r w:rsidRPr="00094944">
              <w:rPr>
                <w:rFonts w:ascii="Arial" w:hAnsi="Arial" w:cs="Arial"/>
              </w:rPr>
              <w:t>Response</w:t>
            </w:r>
          </w:p>
        </w:tc>
      </w:tr>
      <w:tr w:rsidR="00F94976" w:rsidRPr="00094944" w:rsidTr="000F0888">
        <w:tc>
          <w:tcPr>
            <w:tcW w:w="9242" w:type="dxa"/>
            <w:tcBorders>
              <w:bottom w:val="single" w:sz="4" w:space="0" w:color="auto"/>
            </w:tcBorders>
          </w:tcPr>
          <w:p w:rsidR="00F94976" w:rsidRPr="00094944" w:rsidRDefault="00F94976" w:rsidP="00094944">
            <w:pPr>
              <w:spacing w:before="120" w:after="120"/>
              <w:rPr>
                <w:rFonts w:ascii="Arial" w:hAnsi="Arial" w:cs="Arial"/>
              </w:rPr>
            </w:pPr>
          </w:p>
          <w:p w:rsidR="00F94976" w:rsidRDefault="00F94976" w:rsidP="00094944">
            <w:pPr>
              <w:spacing w:before="120" w:after="120"/>
              <w:rPr>
                <w:rFonts w:ascii="Arial" w:hAnsi="Arial" w:cs="Arial"/>
              </w:rPr>
            </w:pPr>
          </w:p>
          <w:p w:rsidR="009314D2" w:rsidRDefault="009314D2" w:rsidP="00094944">
            <w:pPr>
              <w:spacing w:before="120" w:after="120"/>
              <w:rPr>
                <w:rFonts w:ascii="Arial" w:hAnsi="Arial" w:cs="Arial"/>
              </w:rPr>
            </w:pPr>
          </w:p>
          <w:p w:rsidR="009314D2" w:rsidRDefault="009314D2" w:rsidP="00094944">
            <w:pPr>
              <w:spacing w:before="120" w:after="120"/>
              <w:rPr>
                <w:rFonts w:ascii="Arial" w:hAnsi="Arial" w:cs="Arial"/>
              </w:rPr>
            </w:pPr>
          </w:p>
          <w:p w:rsidR="009314D2" w:rsidRDefault="009314D2" w:rsidP="00094944">
            <w:pPr>
              <w:spacing w:before="120" w:after="120"/>
              <w:rPr>
                <w:rFonts w:ascii="Arial" w:hAnsi="Arial" w:cs="Arial"/>
              </w:rPr>
            </w:pPr>
          </w:p>
          <w:p w:rsidR="009314D2" w:rsidRPr="00094944" w:rsidRDefault="009314D2" w:rsidP="00094944">
            <w:pPr>
              <w:spacing w:before="120" w:after="120"/>
              <w:rPr>
                <w:rFonts w:ascii="Arial" w:hAnsi="Arial" w:cs="Arial"/>
              </w:rPr>
            </w:pPr>
          </w:p>
          <w:p w:rsidR="00F94976" w:rsidRPr="00094944" w:rsidRDefault="00F94976" w:rsidP="00094944">
            <w:pPr>
              <w:spacing w:before="120" w:after="120"/>
              <w:rPr>
                <w:rFonts w:ascii="Arial" w:hAnsi="Arial" w:cs="Arial"/>
              </w:rPr>
            </w:pPr>
          </w:p>
        </w:tc>
      </w:tr>
      <w:tr w:rsidR="00F94976" w:rsidRPr="00094944" w:rsidTr="000F0888">
        <w:trPr>
          <w:cantSplit/>
        </w:trPr>
        <w:tc>
          <w:tcPr>
            <w:tcW w:w="9242" w:type="dxa"/>
          </w:tcPr>
          <w:p w:rsidR="00F94976" w:rsidRPr="00094944" w:rsidRDefault="00F94976" w:rsidP="009314D2">
            <w:pPr>
              <w:spacing w:before="120" w:after="120"/>
              <w:rPr>
                <w:rFonts w:ascii="Arial" w:hAnsi="Arial" w:cs="Arial"/>
              </w:rPr>
            </w:pPr>
            <w:r w:rsidRPr="00094944">
              <w:rPr>
                <w:rFonts w:ascii="Arial" w:hAnsi="Arial" w:cs="Arial"/>
              </w:rPr>
              <w:t xml:space="preserve">Question 4: </w:t>
            </w:r>
            <w:r w:rsidR="009314D2">
              <w:rPr>
                <w:rFonts w:ascii="Arial" w:hAnsi="Arial" w:cs="Arial"/>
              </w:rPr>
              <w:t>Do you think this was acceptable? Did you inform your manager at the time of your access?</w:t>
            </w:r>
          </w:p>
        </w:tc>
      </w:tr>
      <w:tr w:rsidR="00F94976" w:rsidRPr="00094944" w:rsidTr="000F0888">
        <w:trPr>
          <w:cantSplit/>
        </w:trPr>
        <w:tc>
          <w:tcPr>
            <w:tcW w:w="9242" w:type="dxa"/>
            <w:tcBorders>
              <w:bottom w:val="single" w:sz="4" w:space="0" w:color="auto"/>
            </w:tcBorders>
          </w:tcPr>
          <w:p w:rsidR="00F94976" w:rsidRPr="00094944" w:rsidRDefault="00F94976" w:rsidP="00094944">
            <w:pPr>
              <w:spacing w:before="120" w:after="120"/>
              <w:rPr>
                <w:rFonts w:ascii="Arial" w:hAnsi="Arial" w:cs="Arial"/>
              </w:rPr>
            </w:pPr>
            <w:r w:rsidRPr="00094944">
              <w:rPr>
                <w:rFonts w:ascii="Arial" w:hAnsi="Arial" w:cs="Arial"/>
              </w:rPr>
              <w:lastRenderedPageBreak/>
              <w:t>Response</w:t>
            </w:r>
          </w:p>
        </w:tc>
      </w:tr>
      <w:tr w:rsidR="00F94976" w:rsidRPr="00094944" w:rsidTr="000F0888">
        <w:tc>
          <w:tcPr>
            <w:tcW w:w="9242" w:type="dxa"/>
            <w:tcBorders>
              <w:bottom w:val="single" w:sz="4" w:space="0" w:color="auto"/>
            </w:tcBorders>
          </w:tcPr>
          <w:p w:rsidR="00F94976" w:rsidRDefault="00F94976" w:rsidP="00094944">
            <w:pPr>
              <w:spacing w:before="120" w:after="120"/>
              <w:rPr>
                <w:rFonts w:ascii="Arial" w:hAnsi="Arial" w:cs="Arial"/>
              </w:rPr>
            </w:pPr>
          </w:p>
          <w:p w:rsidR="009314D2" w:rsidRDefault="009314D2" w:rsidP="00094944">
            <w:pPr>
              <w:spacing w:before="120" w:after="120"/>
              <w:rPr>
                <w:rFonts w:ascii="Arial" w:hAnsi="Arial" w:cs="Arial"/>
              </w:rPr>
            </w:pPr>
          </w:p>
          <w:p w:rsidR="009314D2" w:rsidRDefault="009314D2" w:rsidP="00094944">
            <w:pPr>
              <w:spacing w:before="120" w:after="120"/>
              <w:rPr>
                <w:rFonts w:ascii="Arial" w:hAnsi="Arial" w:cs="Arial"/>
              </w:rPr>
            </w:pPr>
          </w:p>
          <w:p w:rsidR="009314D2" w:rsidRPr="00094944" w:rsidRDefault="009314D2" w:rsidP="00094944">
            <w:pPr>
              <w:spacing w:before="120" w:after="120"/>
              <w:rPr>
                <w:rFonts w:ascii="Arial" w:hAnsi="Arial" w:cs="Arial"/>
              </w:rPr>
            </w:pPr>
          </w:p>
          <w:p w:rsidR="00F94976" w:rsidRPr="00094944" w:rsidRDefault="00F94976" w:rsidP="00094944">
            <w:pPr>
              <w:spacing w:before="120" w:after="120"/>
              <w:rPr>
                <w:rFonts w:ascii="Arial" w:hAnsi="Arial" w:cs="Arial"/>
              </w:rPr>
            </w:pPr>
          </w:p>
        </w:tc>
      </w:tr>
      <w:tr w:rsidR="00F94976" w:rsidRPr="00094944" w:rsidTr="000F0888">
        <w:trPr>
          <w:cantSplit/>
        </w:trPr>
        <w:tc>
          <w:tcPr>
            <w:tcW w:w="9242" w:type="dxa"/>
          </w:tcPr>
          <w:p w:rsidR="00F94976" w:rsidRPr="00094944" w:rsidRDefault="00F94976" w:rsidP="009314D2">
            <w:pPr>
              <w:spacing w:before="120" w:after="120"/>
              <w:rPr>
                <w:rFonts w:ascii="Arial" w:hAnsi="Arial" w:cs="Arial"/>
              </w:rPr>
            </w:pPr>
            <w:r w:rsidRPr="00094944">
              <w:rPr>
                <w:rFonts w:ascii="Arial" w:hAnsi="Arial" w:cs="Arial"/>
              </w:rPr>
              <w:t xml:space="preserve">Question 5: </w:t>
            </w:r>
            <w:r w:rsidR="009314D2">
              <w:rPr>
                <w:rFonts w:ascii="Arial" w:hAnsi="Arial" w:cs="Arial"/>
              </w:rPr>
              <w:t>Why did you not contact appropriate department direct for this information?</w:t>
            </w:r>
          </w:p>
        </w:tc>
      </w:tr>
      <w:tr w:rsidR="00F94976" w:rsidRPr="00094944" w:rsidTr="000F0888">
        <w:trPr>
          <w:cantSplit/>
        </w:trPr>
        <w:tc>
          <w:tcPr>
            <w:tcW w:w="9242" w:type="dxa"/>
            <w:tcBorders>
              <w:bottom w:val="single" w:sz="4" w:space="0" w:color="auto"/>
            </w:tcBorders>
          </w:tcPr>
          <w:p w:rsidR="00F94976" w:rsidRPr="00094944" w:rsidRDefault="00F94976" w:rsidP="00094944">
            <w:pPr>
              <w:spacing w:before="120" w:after="120"/>
              <w:rPr>
                <w:rFonts w:ascii="Arial" w:hAnsi="Arial" w:cs="Arial"/>
              </w:rPr>
            </w:pPr>
            <w:r w:rsidRPr="00094944">
              <w:rPr>
                <w:rFonts w:ascii="Arial" w:hAnsi="Arial" w:cs="Arial"/>
              </w:rPr>
              <w:t>Response</w:t>
            </w:r>
          </w:p>
        </w:tc>
      </w:tr>
      <w:tr w:rsidR="00F94976" w:rsidRPr="00094944" w:rsidTr="000F0888">
        <w:tc>
          <w:tcPr>
            <w:tcW w:w="9242" w:type="dxa"/>
            <w:tcBorders>
              <w:bottom w:val="single" w:sz="4" w:space="0" w:color="auto"/>
            </w:tcBorders>
          </w:tcPr>
          <w:p w:rsidR="00F94976" w:rsidRDefault="00F94976" w:rsidP="00094944">
            <w:pPr>
              <w:spacing w:before="120" w:after="120"/>
              <w:rPr>
                <w:rFonts w:ascii="Arial" w:hAnsi="Arial" w:cs="Arial"/>
              </w:rPr>
            </w:pPr>
          </w:p>
          <w:p w:rsidR="009314D2" w:rsidRPr="00094944" w:rsidRDefault="009314D2" w:rsidP="00094944">
            <w:pPr>
              <w:spacing w:before="120" w:after="120"/>
              <w:rPr>
                <w:rFonts w:ascii="Arial" w:hAnsi="Arial" w:cs="Arial"/>
              </w:rPr>
            </w:pPr>
          </w:p>
          <w:p w:rsidR="00F94976" w:rsidRPr="00094944" w:rsidRDefault="00F94976" w:rsidP="00094944">
            <w:pPr>
              <w:spacing w:before="120" w:after="120"/>
              <w:rPr>
                <w:rFonts w:ascii="Arial" w:hAnsi="Arial" w:cs="Arial"/>
              </w:rPr>
            </w:pPr>
          </w:p>
          <w:p w:rsidR="00F94976" w:rsidRPr="00094944" w:rsidRDefault="00F94976" w:rsidP="00094944">
            <w:pPr>
              <w:spacing w:before="120" w:after="120"/>
              <w:rPr>
                <w:rFonts w:ascii="Arial" w:hAnsi="Arial" w:cs="Arial"/>
              </w:rPr>
            </w:pPr>
          </w:p>
        </w:tc>
      </w:tr>
      <w:tr w:rsidR="00F94976" w:rsidRPr="00094944" w:rsidTr="000F0888">
        <w:trPr>
          <w:cantSplit/>
        </w:trPr>
        <w:tc>
          <w:tcPr>
            <w:tcW w:w="9242" w:type="dxa"/>
          </w:tcPr>
          <w:p w:rsidR="00F94976" w:rsidRPr="00094944" w:rsidRDefault="00F94976" w:rsidP="009314D2">
            <w:pPr>
              <w:rPr>
                <w:rFonts w:ascii="Arial" w:hAnsi="Arial" w:cs="Arial"/>
              </w:rPr>
            </w:pPr>
            <w:r w:rsidRPr="00094944">
              <w:rPr>
                <w:rFonts w:ascii="Arial" w:hAnsi="Arial" w:cs="Arial"/>
              </w:rPr>
              <w:t xml:space="preserve">Question 6: </w:t>
            </w:r>
            <w:r w:rsidR="009314D2" w:rsidRPr="00A06AC3">
              <w:rPr>
                <w:rFonts w:ascii="Arial" w:hAnsi="Arial" w:cs="Arial"/>
                <w:sz w:val="22"/>
                <w:szCs w:val="22"/>
              </w:rPr>
              <w:t>Have you accessed any other records or used any other systems to check for information/ for personal reasons?</w:t>
            </w:r>
          </w:p>
        </w:tc>
      </w:tr>
      <w:tr w:rsidR="00F94976" w:rsidRPr="00094944" w:rsidTr="000F0888">
        <w:trPr>
          <w:cantSplit/>
        </w:trPr>
        <w:tc>
          <w:tcPr>
            <w:tcW w:w="9242" w:type="dxa"/>
            <w:tcBorders>
              <w:bottom w:val="single" w:sz="4" w:space="0" w:color="auto"/>
            </w:tcBorders>
          </w:tcPr>
          <w:p w:rsidR="00F94976" w:rsidRPr="00094944" w:rsidRDefault="00F94976" w:rsidP="00094944">
            <w:pPr>
              <w:spacing w:before="120" w:after="120"/>
              <w:rPr>
                <w:rFonts w:ascii="Arial" w:hAnsi="Arial" w:cs="Arial"/>
              </w:rPr>
            </w:pPr>
            <w:r w:rsidRPr="00094944">
              <w:rPr>
                <w:rFonts w:ascii="Arial" w:hAnsi="Arial" w:cs="Arial"/>
              </w:rPr>
              <w:t>Response</w:t>
            </w:r>
          </w:p>
        </w:tc>
      </w:tr>
      <w:tr w:rsidR="00F94976" w:rsidRPr="00094944" w:rsidTr="000F0888">
        <w:tc>
          <w:tcPr>
            <w:tcW w:w="9242" w:type="dxa"/>
            <w:tcBorders>
              <w:bottom w:val="single" w:sz="4" w:space="0" w:color="auto"/>
            </w:tcBorders>
          </w:tcPr>
          <w:p w:rsidR="00F94976" w:rsidRPr="00094944" w:rsidRDefault="00F94976" w:rsidP="00094944">
            <w:pPr>
              <w:spacing w:before="120" w:after="120"/>
              <w:rPr>
                <w:rFonts w:ascii="Arial" w:hAnsi="Arial" w:cs="Arial"/>
              </w:rPr>
            </w:pPr>
          </w:p>
          <w:p w:rsidR="00F94976" w:rsidRDefault="00F94976" w:rsidP="00094944">
            <w:pPr>
              <w:spacing w:before="120" w:after="120"/>
              <w:rPr>
                <w:rFonts w:ascii="Arial" w:hAnsi="Arial" w:cs="Arial"/>
              </w:rPr>
            </w:pPr>
          </w:p>
          <w:p w:rsidR="009314D2" w:rsidRPr="00094944" w:rsidRDefault="009314D2" w:rsidP="00094944">
            <w:pPr>
              <w:spacing w:before="120" w:after="120"/>
              <w:rPr>
                <w:rFonts w:ascii="Arial" w:hAnsi="Arial" w:cs="Arial"/>
              </w:rPr>
            </w:pPr>
          </w:p>
          <w:p w:rsidR="00F94976" w:rsidRPr="00094944" w:rsidRDefault="00F94976" w:rsidP="00094944">
            <w:pPr>
              <w:spacing w:before="120" w:after="120"/>
              <w:rPr>
                <w:rFonts w:ascii="Arial" w:hAnsi="Arial" w:cs="Arial"/>
              </w:rPr>
            </w:pPr>
          </w:p>
        </w:tc>
      </w:tr>
      <w:tr w:rsidR="000F0888" w:rsidRPr="00094944" w:rsidTr="000F0888">
        <w:trPr>
          <w:cantSplit/>
        </w:trPr>
        <w:tc>
          <w:tcPr>
            <w:tcW w:w="9242" w:type="dxa"/>
          </w:tcPr>
          <w:p w:rsidR="000F0888" w:rsidRPr="00094944" w:rsidRDefault="000F0888" w:rsidP="009314D2">
            <w:pPr>
              <w:rPr>
                <w:rFonts w:ascii="Arial" w:hAnsi="Arial" w:cs="Arial"/>
              </w:rPr>
            </w:pPr>
            <w:r>
              <w:rPr>
                <w:rFonts w:ascii="Arial" w:hAnsi="Arial" w:cs="Arial"/>
              </w:rPr>
              <w:t>Question 8</w:t>
            </w:r>
            <w:r w:rsidRPr="00094944">
              <w:rPr>
                <w:rFonts w:ascii="Arial" w:hAnsi="Arial" w:cs="Arial"/>
              </w:rPr>
              <w:t xml:space="preserve">: </w:t>
            </w:r>
            <w:r w:rsidR="009314D2" w:rsidRPr="00A06AC3">
              <w:rPr>
                <w:rFonts w:ascii="Arial" w:hAnsi="Arial" w:cs="Arial"/>
                <w:sz w:val="22"/>
                <w:szCs w:val="22"/>
              </w:rPr>
              <w:t>What is your understanding of confidentiality?</w:t>
            </w:r>
            <w:r w:rsidR="009314D2">
              <w:rPr>
                <w:rFonts w:ascii="Arial" w:hAnsi="Arial" w:cs="Arial"/>
                <w:sz w:val="22"/>
                <w:szCs w:val="22"/>
              </w:rPr>
              <w:t xml:space="preserve"> </w:t>
            </w:r>
          </w:p>
        </w:tc>
      </w:tr>
      <w:tr w:rsidR="000F0888" w:rsidRPr="00094944" w:rsidTr="000F0888">
        <w:trPr>
          <w:cantSplit/>
        </w:trPr>
        <w:tc>
          <w:tcPr>
            <w:tcW w:w="9242" w:type="dxa"/>
            <w:tcBorders>
              <w:bottom w:val="single" w:sz="4" w:space="0" w:color="auto"/>
            </w:tcBorders>
          </w:tcPr>
          <w:p w:rsidR="000F0888" w:rsidRPr="00094944" w:rsidRDefault="000F0888" w:rsidP="00756207">
            <w:pPr>
              <w:spacing w:before="120" w:after="120"/>
              <w:rPr>
                <w:rFonts w:ascii="Arial" w:hAnsi="Arial" w:cs="Arial"/>
              </w:rPr>
            </w:pPr>
            <w:r w:rsidRPr="00094944">
              <w:rPr>
                <w:rFonts w:ascii="Arial" w:hAnsi="Arial" w:cs="Arial"/>
              </w:rPr>
              <w:t>Response</w:t>
            </w:r>
          </w:p>
        </w:tc>
      </w:tr>
      <w:tr w:rsidR="000F0888" w:rsidRPr="00094944" w:rsidTr="000F0888">
        <w:tc>
          <w:tcPr>
            <w:tcW w:w="9242" w:type="dxa"/>
            <w:tcBorders>
              <w:bottom w:val="single" w:sz="4" w:space="0" w:color="auto"/>
            </w:tcBorders>
          </w:tcPr>
          <w:p w:rsidR="000F0888" w:rsidRPr="00094944" w:rsidRDefault="000F0888" w:rsidP="00756207">
            <w:pPr>
              <w:spacing w:before="120" w:after="120"/>
              <w:rPr>
                <w:rFonts w:ascii="Arial" w:hAnsi="Arial" w:cs="Arial"/>
              </w:rPr>
            </w:pPr>
          </w:p>
          <w:p w:rsidR="000F0888" w:rsidRPr="00094944" w:rsidRDefault="000F0888" w:rsidP="00756207">
            <w:pPr>
              <w:spacing w:before="120" w:after="120"/>
              <w:rPr>
                <w:rFonts w:ascii="Arial" w:hAnsi="Arial" w:cs="Arial"/>
              </w:rPr>
            </w:pPr>
          </w:p>
          <w:p w:rsidR="000F0888" w:rsidRDefault="000F0888" w:rsidP="00756207">
            <w:pPr>
              <w:spacing w:before="120" w:after="120"/>
              <w:rPr>
                <w:rFonts w:ascii="Arial" w:hAnsi="Arial" w:cs="Arial"/>
              </w:rPr>
            </w:pPr>
          </w:p>
          <w:p w:rsidR="009314D2" w:rsidRPr="00094944" w:rsidRDefault="009314D2" w:rsidP="00756207">
            <w:pPr>
              <w:spacing w:before="120" w:after="120"/>
              <w:rPr>
                <w:rFonts w:ascii="Arial" w:hAnsi="Arial" w:cs="Arial"/>
              </w:rPr>
            </w:pPr>
          </w:p>
        </w:tc>
      </w:tr>
      <w:tr w:rsidR="000F0888" w:rsidRPr="00094944" w:rsidTr="000F0888">
        <w:trPr>
          <w:cantSplit/>
        </w:trPr>
        <w:tc>
          <w:tcPr>
            <w:tcW w:w="9242" w:type="dxa"/>
          </w:tcPr>
          <w:p w:rsidR="000F0888" w:rsidRPr="00094944" w:rsidRDefault="000F0888" w:rsidP="009314D2">
            <w:pPr>
              <w:rPr>
                <w:rFonts w:ascii="Arial" w:hAnsi="Arial" w:cs="Arial"/>
              </w:rPr>
            </w:pPr>
            <w:r>
              <w:rPr>
                <w:rFonts w:ascii="Arial" w:hAnsi="Arial" w:cs="Arial"/>
              </w:rPr>
              <w:t>Question 9</w:t>
            </w:r>
            <w:r w:rsidRPr="00094944">
              <w:rPr>
                <w:rFonts w:ascii="Arial" w:hAnsi="Arial" w:cs="Arial"/>
              </w:rPr>
              <w:t xml:space="preserve">: </w:t>
            </w:r>
            <w:r w:rsidR="009314D2" w:rsidRPr="00A06AC3">
              <w:rPr>
                <w:rFonts w:ascii="Arial" w:hAnsi="Arial" w:cs="Arial"/>
                <w:sz w:val="22"/>
                <w:szCs w:val="22"/>
              </w:rPr>
              <w:t>Are you aware that you should only be accessing information for which you have a genuine work related reason?</w:t>
            </w:r>
            <w:r w:rsidR="009314D2">
              <w:rPr>
                <w:rFonts w:ascii="Arial" w:hAnsi="Arial" w:cs="Arial"/>
                <w:sz w:val="22"/>
                <w:szCs w:val="22"/>
              </w:rPr>
              <w:t xml:space="preserve"> </w:t>
            </w:r>
          </w:p>
        </w:tc>
      </w:tr>
      <w:tr w:rsidR="000F0888" w:rsidRPr="00094944" w:rsidTr="000F0888">
        <w:trPr>
          <w:cantSplit/>
        </w:trPr>
        <w:tc>
          <w:tcPr>
            <w:tcW w:w="9242" w:type="dxa"/>
            <w:tcBorders>
              <w:bottom w:val="single" w:sz="4" w:space="0" w:color="auto"/>
            </w:tcBorders>
          </w:tcPr>
          <w:p w:rsidR="000F0888" w:rsidRPr="00094944" w:rsidRDefault="000F0888" w:rsidP="00756207">
            <w:pPr>
              <w:spacing w:before="120" w:after="120"/>
              <w:rPr>
                <w:rFonts w:ascii="Arial" w:hAnsi="Arial" w:cs="Arial"/>
              </w:rPr>
            </w:pPr>
            <w:r w:rsidRPr="00094944">
              <w:rPr>
                <w:rFonts w:ascii="Arial" w:hAnsi="Arial" w:cs="Arial"/>
              </w:rPr>
              <w:t>Response</w:t>
            </w:r>
          </w:p>
        </w:tc>
      </w:tr>
      <w:tr w:rsidR="000F0888" w:rsidRPr="00094944" w:rsidTr="000F0888">
        <w:tc>
          <w:tcPr>
            <w:tcW w:w="9242" w:type="dxa"/>
            <w:tcBorders>
              <w:bottom w:val="single" w:sz="4" w:space="0" w:color="auto"/>
            </w:tcBorders>
          </w:tcPr>
          <w:p w:rsidR="000F0888" w:rsidRDefault="000F0888" w:rsidP="00756207">
            <w:pPr>
              <w:spacing w:before="120" w:after="120"/>
              <w:rPr>
                <w:rFonts w:ascii="Arial" w:hAnsi="Arial" w:cs="Arial"/>
              </w:rPr>
            </w:pPr>
          </w:p>
          <w:p w:rsidR="009314D2" w:rsidRPr="00094944" w:rsidRDefault="009314D2" w:rsidP="00756207">
            <w:pPr>
              <w:spacing w:before="120" w:after="120"/>
              <w:rPr>
                <w:rFonts w:ascii="Arial" w:hAnsi="Arial" w:cs="Arial"/>
              </w:rPr>
            </w:pPr>
          </w:p>
          <w:p w:rsidR="000F0888" w:rsidRPr="00094944" w:rsidRDefault="000F0888" w:rsidP="00756207">
            <w:pPr>
              <w:spacing w:before="120" w:after="120"/>
              <w:rPr>
                <w:rFonts w:ascii="Arial" w:hAnsi="Arial" w:cs="Arial"/>
              </w:rPr>
            </w:pPr>
          </w:p>
          <w:p w:rsidR="000F0888" w:rsidRPr="00094944" w:rsidRDefault="000F0888" w:rsidP="00756207">
            <w:pPr>
              <w:spacing w:before="120" w:after="120"/>
              <w:rPr>
                <w:rFonts w:ascii="Arial" w:hAnsi="Arial" w:cs="Arial"/>
              </w:rPr>
            </w:pPr>
          </w:p>
        </w:tc>
      </w:tr>
      <w:tr w:rsidR="000F0888" w:rsidRPr="00094944" w:rsidTr="000F0888">
        <w:trPr>
          <w:cantSplit/>
        </w:trPr>
        <w:tc>
          <w:tcPr>
            <w:tcW w:w="9242" w:type="dxa"/>
          </w:tcPr>
          <w:p w:rsidR="000F0888" w:rsidRPr="00094944" w:rsidRDefault="000F0888" w:rsidP="009314D2">
            <w:pPr>
              <w:rPr>
                <w:rFonts w:ascii="Arial" w:hAnsi="Arial" w:cs="Arial"/>
              </w:rPr>
            </w:pPr>
            <w:r>
              <w:rPr>
                <w:rFonts w:ascii="Arial" w:hAnsi="Arial" w:cs="Arial"/>
              </w:rPr>
              <w:lastRenderedPageBreak/>
              <w:t>Question 10</w:t>
            </w:r>
            <w:r w:rsidRPr="00094944">
              <w:rPr>
                <w:rFonts w:ascii="Arial" w:hAnsi="Arial" w:cs="Arial"/>
              </w:rPr>
              <w:t xml:space="preserve">: </w:t>
            </w:r>
            <w:r w:rsidR="009314D2" w:rsidRPr="00A06AC3">
              <w:rPr>
                <w:rFonts w:ascii="Arial" w:hAnsi="Arial" w:cs="Arial"/>
                <w:sz w:val="22"/>
                <w:szCs w:val="22"/>
              </w:rPr>
              <w:t xml:space="preserve">Are you aware that if you access information for which you do not have a genuine work related reason then this may be considered as a breach of the </w:t>
            </w:r>
            <w:r w:rsidR="009314D2">
              <w:rPr>
                <w:rFonts w:ascii="Arial" w:hAnsi="Arial" w:cs="Arial"/>
                <w:sz w:val="22"/>
                <w:szCs w:val="22"/>
              </w:rPr>
              <w:t xml:space="preserve">Data Protection and </w:t>
            </w:r>
            <w:r w:rsidR="009314D2" w:rsidRPr="00A06AC3">
              <w:rPr>
                <w:rFonts w:ascii="Arial" w:hAnsi="Arial" w:cs="Arial"/>
                <w:sz w:val="22"/>
                <w:szCs w:val="22"/>
              </w:rPr>
              <w:t>Confidentiality Policy?</w:t>
            </w:r>
          </w:p>
        </w:tc>
      </w:tr>
      <w:tr w:rsidR="000F0888" w:rsidRPr="00094944" w:rsidTr="000F0888">
        <w:trPr>
          <w:cantSplit/>
        </w:trPr>
        <w:tc>
          <w:tcPr>
            <w:tcW w:w="9242" w:type="dxa"/>
            <w:tcBorders>
              <w:bottom w:val="single" w:sz="4" w:space="0" w:color="auto"/>
            </w:tcBorders>
          </w:tcPr>
          <w:p w:rsidR="000F0888" w:rsidRPr="00094944" w:rsidRDefault="000F0888" w:rsidP="00756207">
            <w:pPr>
              <w:spacing w:before="120" w:after="120"/>
              <w:rPr>
                <w:rFonts w:ascii="Arial" w:hAnsi="Arial" w:cs="Arial"/>
              </w:rPr>
            </w:pPr>
            <w:r w:rsidRPr="00094944">
              <w:rPr>
                <w:rFonts w:ascii="Arial" w:hAnsi="Arial" w:cs="Arial"/>
              </w:rPr>
              <w:t>Response</w:t>
            </w:r>
          </w:p>
        </w:tc>
      </w:tr>
      <w:tr w:rsidR="000F0888" w:rsidRPr="00094944" w:rsidTr="000F0888">
        <w:trPr>
          <w:cantSplit/>
        </w:trPr>
        <w:tc>
          <w:tcPr>
            <w:tcW w:w="9242" w:type="dxa"/>
          </w:tcPr>
          <w:p w:rsidR="000F0888" w:rsidRDefault="000F0888" w:rsidP="00756207">
            <w:pPr>
              <w:spacing w:before="120" w:after="120"/>
              <w:rPr>
                <w:rFonts w:ascii="Arial" w:hAnsi="Arial" w:cs="Arial"/>
              </w:rPr>
            </w:pPr>
          </w:p>
          <w:p w:rsidR="009314D2" w:rsidRDefault="009314D2" w:rsidP="00756207">
            <w:pPr>
              <w:spacing w:before="120" w:after="120"/>
              <w:rPr>
                <w:rFonts w:ascii="Arial" w:hAnsi="Arial" w:cs="Arial"/>
              </w:rPr>
            </w:pPr>
          </w:p>
          <w:p w:rsidR="009314D2" w:rsidRDefault="009314D2" w:rsidP="00756207">
            <w:pPr>
              <w:spacing w:before="120" w:after="120"/>
              <w:rPr>
                <w:rFonts w:ascii="Arial" w:hAnsi="Arial" w:cs="Arial"/>
              </w:rPr>
            </w:pPr>
          </w:p>
          <w:p w:rsidR="009314D2" w:rsidRPr="00094944" w:rsidRDefault="009314D2" w:rsidP="00756207">
            <w:pPr>
              <w:spacing w:before="120" w:after="120"/>
              <w:rPr>
                <w:rFonts w:ascii="Arial" w:hAnsi="Arial" w:cs="Arial"/>
              </w:rPr>
            </w:pPr>
          </w:p>
        </w:tc>
      </w:tr>
      <w:tr w:rsidR="000F0888" w:rsidRPr="00094944" w:rsidTr="000F0888">
        <w:trPr>
          <w:cantSplit/>
        </w:trPr>
        <w:tc>
          <w:tcPr>
            <w:tcW w:w="9242" w:type="dxa"/>
          </w:tcPr>
          <w:p w:rsidR="009314D2" w:rsidRPr="00A06AC3" w:rsidRDefault="000F0888" w:rsidP="009314D2">
            <w:pPr>
              <w:rPr>
                <w:rFonts w:ascii="Arial" w:hAnsi="Arial" w:cs="Arial"/>
                <w:sz w:val="22"/>
                <w:szCs w:val="22"/>
              </w:rPr>
            </w:pPr>
            <w:r>
              <w:rPr>
                <w:rFonts w:ascii="Arial" w:hAnsi="Arial" w:cs="Arial"/>
              </w:rPr>
              <w:t>Question 11</w:t>
            </w:r>
            <w:r w:rsidRPr="00094944">
              <w:rPr>
                <w:rFonts w:ascii="Arial" w:hAnsi="Arial" w:cs="Arial"/>
              </w:rPr>
              <w:t xml:space="preserve">: </w:t>
            </w:r>
            <w:r w:rsidR="009314D2" w:rsidRPr="00A06AC3">
              <w:rPr>
                <w:rFonts w:ascii="Arial" w:hAnsi="Arial" w:cs="Arial"/>
                <w:sz w:val="22"/>
                <w:szCs w:val="22"/>
              </w:rPr>
              <w:t xml:space="preserve">Are you aware of the </w:t>
            </w:r>
            <w:proofErr w:type="spellStart"/>
            <w:r w:rsidR="009314D2" w:rsidRPr="00A06AC3">
              <w:rPr>
                <w:rFonts w:ascii="Arial" w:hAnsi="Arial" w:cs="Arial"/>
                <w:sz w:val="22"/>
                <w:szCs w:val="22"/>
              </w:rPr>
              <w:t>FairWarning</w:t>
            </w:r>
            <w:proofErr w:type="spellEnd"/>
            <w:r w:rsidR="009314D2" w:rsidRPr="00A06AC3">
              <w:rPr>
                <w:rFonts w:ascii="Arial" w:hAnsi="Arial" w:cs="Arial"/>
                <w:sz w:val="22"/>
                <w:szCs w:val="22"/>
              </w:rPr>
              <w:t xml:space="preserve"> system which is communicated to staff on joining NHS and is displayed clearly every time </w:t>
            </w:r>
            <w:proofErr w:type="gramStart"/>
            <w:r w:rsidR="009314D2" w:rsidRPr="00A06AC3">
              <w:rPr>
                <w:rFonts w:ascii="Arial" w:hAnsi="Arial" w:cs="Arial"/>
                <w:sz w:val="22"/>
                <w:szCs w:val="22"/>
              </w:rPr>
              <w:t>staff</w:t>
            </w:r>
            <w:proofErr w:type="gramEnd"/>
            <w:r w:rsidR="009314D2" w:rsidRPr="00A06AC3">
              <w:rPr>
                <w:rFonts w:ascii="Arial" w:hAnsi="Arial" w:cs="Arial"/>
                <w:sz w:val="22"/>
                <w:szCs w:val="22"/>
              </w:rPr>
              <w:t xml:space="preserve"> log on to their PC? Please detail?</w:t>
            </w:r>
          </w:p>
          <w:p w:rsidR="009314D2" w:rsidRDefault="009314D2" w:rsidP="009314D2">
            <w:pPr>
              <w:ind w:left="720"/>
              <w:rPr>
                <w:rFonts w:ascii="Arial" w:hAnsi="Arial" w:cs="Arial"/>
                <w:i/>
                <w:sz w:val="22"/>
                <w:szCs w:val="22"/>
              </w:rPr>
            </w:pPr>
          </w:p>
          <w:p w:rsidR="009314D2" w:rsidRPr="009314D2" w:rsidRDefault="009314D2" w:rsidP="009314D2">
            <w:pPr>
              <w:ind w:left="720"/>
              <w:rPr>
                <w:rFonts w:ascii="Arial" w:hAnsi="Arial" w:cs="Arial"/>
                <w:i/>
                <w:sz w:val="22"/>
                <w:szCs w:val="22"/>
              </w:rPr>
            </w:pPr>
            <w:r w:rsidRPr="009314D2">
              <w:rPr>
                <w:rFonts w:ascii="Arial" w:hAnsi="Arial" w:cs="Arial"/>
                <w:i/>
                <w:sz w:val="22"/>
                <w:szCs w:val="22"/>
              </w:rPr>
              <w:t xml:space="preserve">[Following staff members answer read out] To access your PC you must click </w:t>
            </w:r>
            <w:r w:rsidRPr="009314D2">
              <w:rPr>
                <w:rFonts w:ascii="Arial" w:hAnsi="Arial" w:cs="Arial"/>
                <w:i/>
                <w:sz w:val="22"/>
                <w:szCs w:val="22"/>
                <w:bdr w:val="single" w:sz="4" w:space="0" w:color="auto"/>
              </w:rPr>
              <w:t>OK</w:t>
            </w:r>
            <w:r w:rsidRPr="009314D2">
              <w:rPr>
                <w:rFonts w:ascii="Arial" w:hAnsi="Arial" w:cs="Arial"/>
                <w:i/>
                <w:sz w:val="22"/>
                <w:szCs w:val="22"/>
              </w:rPr>
              <w:t xml:space="preserve"> by clicking ok you are confirming that you will abide by NHS Fife’s Policies on Confidentiality and Information Security.</w:t>
            </w:r>
          </w:p>
          <w:p w:rsidR="009314D2" w:rsidRPr="009314D2" w:rsidRDefault="009314D2" w:rsidP="009314D2">
            <w:pPr>
              <w:ind w:left="720"/>
              <w:rPr>
                <w:rFonts w:ascii="Arial" w:hAnsi="Arial" w:cs="Arial"/>
                <w:i/>
                <w:sz w:val="22"/>
                <w:szCs w:val="22"/>
              </w:rPr>
            </w:pPr>
          </w:p>
          <w:p w:rsidR="009314D2" w:rsidRPr="009314D2" w:rsidRDefault="009314D2" w:rsidP="009314D2">
            <w:pPr>
              <w:ind w:left="720"/>
              <w:rPr>
                <w:rFonts w:ascii="Arial" w:hAnsi="Arial" w:cs="Arial"/>
                <w:i/>
                <w:sz w:val="22"/>
                <w:szCs w:val="22"/>
              </w:rPr>
            </w:pPr>
            <w:r w:rsidRPr="009314D2">
              <w:rPr>
                <w:rFonts w:ascii="Arial" w:hAnsi="Arial" w:cs="Arial"/>
                <w:i/>
                <w:sz w:val="22"/>
                <w:szCs w:val="22"/>
              </w:rPr>
              <w:t xml:space="preserve">By clicking </w:t>
            </w:r>
            <w:r w:rsidRPr="009314D2">
              <w:rPr>
                <w:rFonts w:ascii="Arial" w:hAnsi="Arial" w:cs="Arial"/>
                <w:i/>
                <w:sz w:val="22"/>
                <w:szCs w:val="22"/>
                <w:bdr w:val="single" w:sz="4" w:space="0" w:color="auto"/>
              </w:rPr>
              <w:t>OK</w:t>
            </w:r>
            <w:r w:rsidRPr="009314D2">
              <w:rPr>
                <w:rFonts w:ascii="Arial" w:hAnsi="Arial" w:cs="Arial"/>
                <w:i/>
                <w:sz w:val="22"/>
                <w:szCs w:val="22"/>
              </w:rPr>
              <w:t xml:space="preserve"> you are also agreeing that No records should be accessed unless they are specifically needed by you in the course of your work this includes your own records. Inappropriate accession of records will be investigated and may result in disciplinary action (including dismissal) being taken against the individual responsible. </w:t>
            </w:r>
          </w:p>
          <w:p w:rsidR="009314D2" w:rsidRPr="009314D2" w:rsidRDefault="009314D2" w:rsidP="009314D2">
            <w:pPr>
              <w:ind w:left="720"/>
              <w:rPr>
                <w:rFonts w:ascii="Arial" w:hAnsi="Arial" w:cs="Arial"/>
                <w:i/>
                <w:sz w:val="22"/>
                <w:szCs w:val="22"/>
              </w:rPr>
            </w:pPr>
          </w:p>
          <w:p w:rsidR="009314D2" w:rsidRPr="009314D2" w:rsidRDefault="009314D2" w:rsidP="009314D2">
            <w:pPr>
              <w:pStyle w:val="BodyText3"/>
              <w:ind w:left="360"/>
              <w:rPr>
                <w:rFonts w:ascii="Arial" w:hAnsi="Arial" w:cs="Arial"/>
                <w:i/>
                <w:sz w:val="22"/>
                <w:szCs w:val="22"/>
              </w:rPr>
            </w:pPr>
            <w:r w:rsidRPr="009314D2">
              <w:rPr>
                <w:rFonts w:ascii="Arial" w:hAnsi="Arial" w:cs="Arial"/>
                <w:i/>
                <w:sz w:val="22"/>
                <w:szCs w:val="22"/>
              </w:rPr>
              <w:t xml:space="preserve">Remind the member of staff that </w:t>
            </w:r>
            <w:proofErr w:type="spellStart"/>
            <w:r w:rsidRPr="009314D2">
              <w:rPr>
                <w:rFonts w:ascii="Arial" w:hAnsi="Arial" w:cs="Arial"/>
                <w:i/>
                <w:sz w:val="22"/>
                <w:szCs w:val="22"/>
              </w:rPr>
              <w:t>FairWarning</w:t>
            </w:r>
            <w:proofErr w:type="spellEnd"/>
            <w:r w:rsidRPr="009314D2">
              <w:rPr>
                <w:rFonts w:ascii="Arial" w:hAnsi="Arial" w:cs="Arial"/>
                <w:i/>
                <w:sz w:val="22"/>
                <w:szCs w:val="22"/>
              </w:rPr>
              <w:t xml:space="preserve"> is a privacy monitoring solution that detects unauthorised or inappropriate access to NHS Fife electronic records.  </w:t>
            </w:r>
          </w:p>
          <w:p w:rsidR="009314D2" w:rsidRPr="009314D2" w:rsidRDefault="009314D2" w:rsidP="009314D2">
            <w:pPr>
              <w:pStyle w:val="BodyText3"/>
              <w:rPr>
                <w:rFonts w:ascii="Arial" w:hAnsi="Arial" w:cs="Arial"/>
                <w:i/>
                <w:sz w:val="22"/>
                <w:szCs w:val="22"/>
              </w:rPr>
            </w:pPr>
          </w:p>
          <w:p w:rsidR="009314D2" w:rsidRPr="00841DF3" w:rsidRDefault="009314D2" w:rsidP="009314D2">
            <w:pPr>
              <w:pStyle w:val="BodyText3"/>
              <w:ind w:firstLine="426"/>
              <w:rPr>
                <w:rFonts w:ascii="Arial" w:hAnsi="Arial" w:cs="Arial"/>
                <w:i/>
                <w:sz w:val="22"/>
                <w:szCs w:val="22"/>
              </w:rPr>
            </w:pPr>
            <w:r w:rsidRPr="00841DF3">
              <w:rPr>
                <w:rFonts w:ascii="Arial" w:hAnsi="Arial" w:cs="Arial"/>
                <w:i/>
                <w:sz w:val="22"/>
                <w:szCs w:val="22"/>
              </w:rPr>
              <w:t xml:space="preserve">Examples of privacy breaches given in the communication are:- </w:t>
            </w:r>
          </w:p>
          <w:p w:rsidR="009314D2" w:rsidRPr="00841DF3" w:rsidRDefault="009314D2" w:rsidP="009314D2">
            <w:pPr>
              <w:pStyle w:val="BodyText3"/>
              <w:rPr>
                <w:rFonts w:ascii="Arial" w:hAnsi="Arial" w:cs="Arial"/>
                <w:i/>
                <w:sz w:val="22"/>
                <w:szCs w:val="22"/>
              </w:rPr>
            </w:pPr>
          </w:p>
          <w:p w:rsidR="00841DF3" w:rsidRPr="00841DF3" w:rsidRDefault="00841DF3" w:rsidP="00841DF3">
            <w:pPr>
              <w:pStyle w:val="BodyText3"/>
              <w:numPr>
                <w:ilvl w:val="0"/>
                <w:numId w:val="4"/>
              </w:numPr>
              <w:rPr>
                <w:rFonts w:ascii="Arial" w:hAnsi="Arial" w:cs="Arial"/>
                <w:i/>
                <w:color w:val="0F243E"/>
                <w:sz w:val="22"/>
                <w:szCs w:val="22"/>
              </w:rPr>
            </w:pPr>
            <w:r w:rsidRPr="00841DF3">
              <w:rPr>
                <w:rFonts w:ascii="Arial" w:hAnsi="Arial" w:cs="Arial"/>
                <w:i/>
                <w:color w:val="0F243E"/>
                <w:sz w:val="22"/>
                <w:szCs w:val="22"/>
              </w:rPr>
              <w:t>Accessing a friend or family members NHS electronic record for a non work related reason</w:t>
            </w:r>
          </w:p>
          <w:p w:rsidR="00841DF3" w:rsidRPr="00841DF3" w:rsidRDefault="00841DF3" w:rsidP="00841DF3">
            <w:pPr>
              <w:pStyle w:val="BodyText3"/>
              <w:ind w:left="720"/>
              <w:rPr>
                <w:rFonts w:ascii="Arial" w:hAnsi="Arial" w:cs="Arial"/>
                <w:i/>
                <w:sz w:val="22"/>
                <w:szCs w:val="22"/>
              </w:rPr>
            </w:pPr>
          </w:p>
          <w:p w:rsidR="009314D2" w:rsidRPr="00841DF3" w:rsidRDefault="009314D2" w:rsidP="009314D2">
            <w:pPr>
              <w:pStyle w:val="BodyText3"/>
              <w:numPr>
                <w:ilvl w:val="0"/>
                <w:numId w:val="2"/>
              </w:numPr>
              <w:rPr>
                <w:rFonts w:ascii="Arial" w:hAnsi="Arial" w:cs="Arial"/>
                <w:i/>
                <w:sz w:val="22"/>
                <w:szCs w:val="22"/>
              </w:rPr>
            </w:pPr>
            <w:r w:rsidRPr="00841DF3">
              <w:rPr>
                <w:rFonts w:ascii="Arial" w:hAnsi="Arial" w:cs="Arial"/>
                <w:i/>
                <w:sz w:val="22"/>
                <w:szCs w:val="22"/>
              </w:rPr>
              <w:t xml:space="preserve">VIP snooping – unauthorised or unnecessary examination of the records of footballers or sports starts, politicians, media personalities and criminals </w:t>
            </w:r>
          </w:p>
          <w:p w:rsidR="009314D2" w:rsidRPr="00841DF3" w:rsidRDefault="009314D2" w:rsidP="009314D2">
            <w:pPr>
              <w:pStyle w:val="BodyText3"/>
              <w:rPr>
                <w:rFonts w:ascii="Arial" w:hAnsi="Arial" w:cs="Arial"/>
                <w:i/>
                <w:sz w:val="22"/>
                <w:szCs w:val="22"/>
              </w:rPr>
            </w:pPr>
          </w:p>
          <w:p w:rsidR="009314D2" w:rsidRPr="009314D2" w:rsidRDefault="009314D2" w:rsidP="009314D2">
            <w:pPr>
              <w:pStyle w:val="BodyText3"/>
              <w:numPr>
                <w:ilvl w:val="0"/>
                <w:numId w:val="2"/>
              </w:numPr>
              <w:rPr>
                <w:rFonts w:ascii="Arial" w:hAnsi="Arial" w:cs="Arial"/>
                <w:i/>
                <w:sz w:val="22"/>
                <w:szCs w:val="22"/>
              </w:rPr>
            </w:pPr>
            <w:r w:rsidRPr="00841DF3">
              <w:rPr>
                <w:rFonts w:ascii="Arial" w:hAnsi="Arial" w:cs="Arial"/>
                <w:i/>
                <w:sz w:val="22"/>
                <w:szCs w:val="22"/>
              </w:rPr>
              <w:t>Other Snooping – access the records of colleagues, friends</w:t>
            </w:r>
            <w:r w:rsidRPr="009314D2">
              <w:rPr>
                <w:rFonts w:ascii="Arial" w:hAnsi="Arial" w:cs="Arial"/>
                <w:i/>
                <w:sz w:val="22"/>
                <w:szCs w:val="22"/>
              </w:rPr>
              <w:t>, family members or neighbours.  This access may be malicious and / or simple nosiness, it may even be at the request of these individuals – all are breaches of the policy.</w:t>
            </w:r>
          </w:p>
          <w:p w:rsidR="009314D2" w:rsidRPr="009314D2" w:rsidRDefault="009314D2" w:rsidP="009314D2">
            <w:pPr>
              <w:pStyle w:val="BodyText3"/>
              <w:rPr>
                <w:rFonts w:ascii="Arial" w:hAnsi="Arial" w:cs="Arial"/>
                <w:i/>
                <w:sz w:val="22"/>
                <w:szCs w:val="22"/>
              </w:rPr>
            </w:pPr>
          </w:p>
          <w:p w:rsidR="009314D2" w:rsidRPr="009314D2" w:rsidRDefault="009314D2" w:rsidP="009314D2">
            <w:pPr>
              <w:pStyle w:val="BodyText3"/>
              <w:numPr>
                <w:ilvl w:val="0"/>
                <w:numId w:val="2"/>
              </w:numPr>
              <w:rPr>
                <w:rFonts w:ascii="Arial" w:hAnsi="Arial" w:cs="Arial"/>
                <w:i/>
                <w:sz w:val="22"/>
                <w:szCs w:val="22"/>
              </w:rPr>
            </w:pPr>
            <w:r w:rsidRPr="009314D2">
              <w:rPr>
                <w:rFonts w:ascii="Arial" w:hAnsi="Arial" w:cs="Arial"/>
                <w:i/>
                <w:sz w:val="22"/>
                <w:szCs w:val="22"/>
              </w:rPr>
              <w:t xml:space="preserve">Logging on as someone else – using the logon of a fellow member of staff, even in the course of treating a legitimate patient, breaches the policy </w:t>
            </w:r>
          </w:p>
          <w:p w:rsidR="000F0888" w:rsidRPr="00094944" w:rsidRDefault="000F0888" w:rsidP="009314D2">
            <w:pPr>
              <w:spacing w:before="120" w:after="120"/>
              <w:rPr>
                <w:rFonts w:ascii="Arial" w:hAnsi="Arial" w:cs="Arial"/>
              </w:rPr>
            </w:pPr>
          </w:p>
        </w:tc>
      </w:tr>
      <w:tr w:rsidR="000F0888" w:rsidRPr="00094944" w:rsidTr="000F0888">
        <w:trPr>
          <w:cantSplit/>
        </w:trPr>
        <w:tc>
          <w:tcPr>
            <w:tcW w:w="9242" w:type="dxa"/>
            <w:tcBorders>
              <w:bottom w:val="single" w:sz="4" w:space="0" w:color="auto"/>
            </w:tcBorders>
          </w:tcPr>
          <w:p w:rsidR="000F0888" w:rsidRPr="00094944" w:rsidRDefault="000F0888" w:rsidP="00756207">
            <w:pPr>
              <w:spacing w:before="120" w:after="120"/>
              <w:rPr>
                <w:rFonts w:ascii="Arial" w:hAnsi="Arial" w:cs="Arial"/>
              </w:rPr>
            </w:pPr>
            <w:r w:rsidRPr="00094944">
              <w:rPr>
                <w:rFonts w:ascii="Arial" w:hAnsi="Arial" w:cs="Arial"/>
              </w:rPr>
              <w:t>Response</w:t>
            </w:r>
          </w:p>
        </w:tc>
      </w:tr>
      <w:tr w:rsidR="000F0888" w:rsidRPr="00094944" w:rsidTr="000F0888">
        <w:tc>
          <w:tcPr>
            <w:tcW w:w="9242" w:type="dxa"/>
            <w:tcBorders>
              <w:bottom w:val="single" w:sz="4" w:space="0" w:color="auto"/>
            </w:tcBorders>
          </w:tcPr>
          <w:p w:rsidR="000F0888" w:rsidRDefault="000F0888" w:rsidP="00756207">
            <w:pPr>
              <w:spacing w:before="120" w:after="120"/>
              <w:rPr>
                <w:rFonts w:ascii="Arial" w:hAnsi="Arial" w:cs="Arial"/>
              </w:rPr>
            </w:pPr>
          </w:p>
          <w:p w:rsidR="009314D2" w:rsidRDefault="009314D2" w:rsidP="00756207">
            <w:pPr>
              <w:spacing w:before="120" w:after="120"/>
              <w:rPr>
                <w:rFonts w:ascii="Arial" w:hAnsi="Arial" w:cs="Arial"/>
              </w:rPr>
            </w:pPr>
          </w:p>
          <w:p w:rsidR="009314D2" w:rsidRPr="00094944" w:rsidRDefault="009314D2" w:rsidP="00756207">
            <w:pPr>
              <w:spacing w:before="120" w:after="120"/>
              <w:rPr>
                <w:rFonts w:ascii="Arial" w:hAnsi="Arial" w:cs="Arial"/>
              </w:rPr>
            </w:pPr>
          </w:p>
          <w:p w:rsidR="000F0888" w:rsidRPr="00094944" w:rsidRDefault="000F0888" w:rsidP="00756207">
            <w:pPr>
              <w:spacing w:before="120" w:after="120"/>
              <w:rPr>
                <w:rFonts w:ascii="Arial" w:hAnsi="Arial" w:cs="Arial"/>
              </w:rPr>
            </w:pPr>
          </w:p>
          <w:p w:rsidR="000F0888" w:rsidRPr="00094944" w:rsidRDefault="000F0888" w:rsidP="00756207">
            <w:pPr>
              <w:spacing w:before="120" w:after="120"/>
              <w:rPr>
                <w:rFonts w:ascii="Arial" w:hAnsi="Arial" w:cs="Arial"/>
              </w:rPr>
            </w:pPr>
          </w:p>
        </w:tc>
      </w:tr>
      <w:tr w:rsidR="00F94976" w:rsidRPr="00094944" w:rsidTr="000F0888">
        <w:trPr>
          <w:cantSplit/>
        </w:trPr>
        <w:tc>
          <w:tcPr>
            <w:tcW w:w="9242" w:type="dxa"/>
          </w:tcPr>
          <w:p w:rsidR="00F94976" w:rsidRPr="00094944" w:rsidRDefault="000F0888" w:rsidP="009314D2">
            <w:pPr>
              <w:spacing w:before="120" w:after="120"/>
              <w:rPr>
                <w:rFonts w:ascii="Arial" w:hAnsi="Arial" w:cs="Arial"/>
              </w:rPr>
            </w:pPr>
            <w:r>
              <w:rPr>
                <w:rFonts w:ascii="Arial" w:hAnsi="Arial" w:cs="Arial"/>
              </w:rPr>
              <w:lastRenderedPageBreak/>
              <w:t>Question 12</w:t>
            </w:r>
            <w:r w:rsidR="00F94976" w:rsidRPr="00094944">
              <w:rPr>
                <w:rFonts w:ascii="Arial" w:hAnsi="Arial" w:cs="Arial"/>
              </w:rPr>
              <w:t xml:space="preserve">: </w:t>
            </w:r>
            <w:r w:rsidR="009314D2">
              <w:rPr>
                <w:rFonts w:ascii="Arial" w:hAnsi="Arial" w:cs="Arial"/>
              </w:rPr>
              <w:t xml:space="preserve">Is your </w:t>
            </w:r>
            <w:proofErr w:type="spellStart"/>
            <w:r w:rsidR="00C86176">
              <w:rPr>
                <w:rFonts w:ascii="Arial" w:hAnsi="Arial" w:cs="Arial"/>
              </w:rPr>
              <w:t>Turas</w:t>
            </w:r>
            <w:proofErr w:type="spellEnd"/>
            <w:r w:rsidR="00C86176">
              <w:rPr>
                <w:rFonts w:ascii="Arial" w:hAnsi="Arial" w:cs="Arial"/>
              </w:rPr>
              <w:t xml:space="preserve"> Learn/</w:t>
            </w:r>
            <w:proofErr w:type="spellStart"/>
            <w:r w:rsidR="009314D2">
              <w:rPr>
                <w:rFonts w:ascii="Arial" w:hAnsi="Arial" w:cs="Arial"/>
              </w:rPr>
              <w:t>learnpro</w:t>
            </w:r>
            <w:proofErr w:type="spellEnd"/>
            <w:r w:rsidR="009314D2">
              <w:rPr>
                <w:rFonts w:ascii="Arial" w:hAnsi="Arial" w:cs="Arial"/>
              </w:rPr>
              <w:t xml:space="preserve"> module on Information Governance up</w:t>
            </w:r>
            <w:r w:rsidR="00841DF3">
              <w:rPr>
                <w:rFonts w:ascii="Arial" w:hAnsi="Arial" w:cs="Arial"/>
              </w:rPr>
              <w:t xml:space="preserve"> </w:t>
            </w:r>
            <w:r w:rsidR="009314D2">
              <w:rPr>
                <w:rFonts w:ascii="Arial" w:hAnsi="Arial" w:cs="Arial"/>
              </w:rPr>
              <w:t>to date? This needs to be completed every three years</w:t>
            </w:r>
          </w:p>
        </w:tc>
      </w:tr>
      <w:tr w:rsidR="00F94976" w:rsidRPr="00094944" w:rsidTr="000F0888">
        <w:trPr>
          <w:cantSplit/>
        </w:trPr>
        <w:tc>
          <w:tcPr>
            <w:tcW w:w="9242" w:type="dxa"/>
            <w:tcBorders>
              <w:bottom w:val="single" w:sz="4" w:space="0" w:color="auto"/>
            </w:tcBorders>
          </w:tcPr>
          <w:p w:rsidR="00F94976" w:rsidRPr="00094944" w:rsidRDefault="00F94976" w:rsidP="00094944">
            <w:pPr>
              <w:spacing w:before="120" w:after="120"/>
              <w:rPr>
                <w:rFonts w:ascii="Arial" w:hAnsi="Arial" w:cs="Arial"/>
              </w:rPr>
            </w:pPr>
            <w:r w:rsidRPr="00094944">
              <w:rPr>
                <w:rFonts w:ascii="Arial" w:hAnsi="Arial" w:cs="Arial"/>
              </w:rPr>
              <w:t>Response</w:t>
            </w:r>
          </w:p>
        </w:tc>
      </w:tr>
      <w:tr w:rsidR="00F94976" w:rsidRPr="00094944" w:rsidTr="009314D2">
        <w:tc>
          <w:tcPr>
            <w:tcW w:w="9242" w:type="dxa"/>
          </w:tcPr>
          <w:p w:rsidR="00F94976" w:rsidRPr="00094944" w:rsidRDefault="00F94976" w:rsidP="00094944">
            <w:pPr>
              <w:spacing w:before="120" w:after="120"/>
              <w:rPr>
                <w:rFonts w:ascii="Arial" w:hAnsi="Arial" w:cs="Arial"/>
              </w:rPr>
            </w:pPr>
          </w:p>
          <w:p w:rsidR="00F94976" w:rsidRDefault="00F94976" w:rsidP="00094944">
            <w:pPr>
              <w:spacing w:before="120" w:after="120"/>
              <w:rPr>
                <w:rFonts w:ascii="Arial" w:hAnsi="Arial" w:cs="Arial"/>
              </w:rPr>
            </w:pPr>
          </w:p>
          <w:p w:rsidR="009314D2" w:rsidRDefault="009314D2" w:rsidP="00094944">
            <w:pPr>
              <w:spacing w:before="120" w:after="120"/>
              <w:rPr>
                <w:rFonts w:ascii="Arial" w:hAnsi="Arial" w:cs="Arial"/>
              </w:rPr>
            </w:pPr>
          </w:p>
          <w:p w:rsidR="009314D2" w:rsidRPr="00094944" w:rsidRDefault="009314D2" w:rsidP="00094944">
            <w:pPr>
              <w:spacing w:before="120" w:after="120"/>
              <w:rPr>
                <w:rFonts w:ascii="Arial" w:hAnsi="Arial" w:cs="Arial"/>
              </w:rPr>
            </w:pPr>
          </w:p>
          <w:p w:rsidR="00F94976" w:rsidRPr="00094944" w:rsidRDefault="00F94976" w:rsidP="00094944">
            <w:pPr>
              <w:spacing w:before="120" w:after="120"/>
              <w:rPr>
                <w:rFonts w:ascii="Arial" w:hAnsi="Arial" w:cs="Arial"/>
              </w:rPr>
            </w:pPr>
          </w:p>
        </w:tc>
      </w:tr>
      <w:tr w:rsidR="009314D2" w:rsidRPr="00094944" w:rsidTr="009314D2">
        <w:tc>
          <w:tcPr>
            <w:tcW w:w="9242" w:type="dxa"/>
          </w:tcPr>
          <w:p w:rsidR="009314D2" w:rsidRPr="00094944" w:rsidRDefault="009314D2" w:rsidP="009314D2">
            <w:pPr>
              <w:spacing w:before="120" w:after="120"/>
              <w:rPr>
                <w:rFonts w:ascii="Arial" w:hAnsi="Arial" w:cs="Arial"/>
              </w:rPr>
            </w:pPr>
            <w:r>
              <w:rPr>
                <w:rFonts w:ascii="Arial" w:hAnsi="Arial" w:cs="Arial"/>
              </w:rPr>
              <w:t>Question 13</w:t>
            </w:r>
            <w:r w:rsidRPr="00094944">
              <w:rPr>
                <w:rFonts w:ascii="Arial" w:hAnsi="Arial" w:cs="Arial"/>
              </w:rPr>
              <w:t xml:space="preserve">: </w:t>
            </w:r>
            <w:r w:rsidRPr="00A06AC3">
              <w:rPr>
                <w:rFonts w:ascii="Arial" w:hAnsi="Arial" w:cs="Arial"/>
                <w:sz w:val="22"/>
                <w:szCs w:val="22"/>
              </w:rPr>
              <w:t>Is there anything else you would like to add or like to say in mitigation?</w:t>
            </w:r>
          </w:p>
        </w:tc>
      </w:tr>
      <w:tr w:rsidR="009314D2" w:rsidRPr="00094944" w:rsidTr="009314D2">
        <w:tc>
          <w:tcPr>
            <w:tcW w:w="9242" w:type="dxa"/>
          </w:tcPr>
          <w:p w:rsidR="009314D2" w:rsidRPr="00094944" w:rsidRDefault="009314D2" w:rsidP="00EA3836">
            <w:pPr>
              <w:spacing w:before="120" w:after="120"/>
              <w:rPr>
                <w:rFonts w:ascii="Arial" w:hAnsi="Arial" w:cs="Arial"/>
              </w:rPr>
            </w:pPr>
            <w:r w:rsidRPr="00094944">
              <w:rPr>
                <w:rFonts w:ascii="Arial" w:hAnsi="Arial" w:cs="Arial"/>
              </w:rPr>
              <w:t>Response</w:t>
            </w:r>
          </w:p>
        </w:tc>
      </w:tr>
      <w:tr w:rsidR="009314D2" w:rsidRPr="00094944" w:rsidTr="00C86176">
        <w:tc>
          <w:tcPr>
            <w:tcW w:w="9242" w:type="dxa"/>
          </w:tcPr>
          <w:p w:rsidR="009314D2" w:rsidRDefault="009314D2" w:rsidP="00094944">
            <w:pPr>
              <w:spacing w:before="120" w:after="120"/>
              <w:rPr>
                <w:rFonts w:ascii="Arial" w:hAnsi="Arial" w:cs="Arial"/>
              </w:rPr>
            </w:pPr>
          </w:p>
          <w:p w:rsidR="009314D2" w:rsidRDefault="009314D2" w:rsidP="00094944">
            <w:pPr>
              <w:spacing w:before="120" w:after="120"/>
              <w:rPr>
                <w:rFonts w:ascii="Arial" w:hAnsi="Arial" w:cs="Arial"/>
              </w:rPr>
            </w:pPr>
          </w:p>
          <w:p w:rsidR="009314D2" w:rsidRDefault="009314D2" w:rsidP="00094944">
            <w:pPr>
              <w:spacing w:before="120" w:after="120"/>
              <w:rPr>
                <w:rFonts w:ascii="Arial" w:hAnsi="Arial" w:cs="Arial"/>
              </w:rPr>
            </w:pPr>
          </w:p>
          <w:p w:rsidR="009314D2" w:rsidRDefault="009314D2" w:rsidP="00094944">
            <w:pPr>
              <w:spacing w:before="120" w:after="120"/>
              <w:rPr>
                <w:rFonts w:ascii="Arial" w:hAnsi="Arial" w:cs="Arial"/>
              </w:rPr>
            </w:pPr>
          </w:p>
          <w:p w:rsidR="009314D2" w:rsidRDefault="009314D2" w:rsidP="00094944">
            <w:pPr>
              <w:spacing w:before="120" w:after="120"/>
              <w:rPr>
                <w:rFonts w:ascii="Arial" w:hAnsi="Arial" w:cs="Arial"/>
              </w:rPr>
            </w:pPr>
          </w:p>
          <w:p w:rsidR="009314D2" w:rsidRPr="00094944" w:rsidRDefault="009314D2" w:rsidP="00094944">
            <w:pPr>
              <w:spacing w:before="120" w:after="120"/>
              <w:rPr>
                <w:rFonts w:ascii="Arial" w:hAnsi="Arial" w:cs="Arial"/>
              </w:rPr>
            </w:pPr>
          </w:p>
        </w:tc>
      </w:tr>
      <w:tr w:rsidR="00C86176" w:rsidRPr="00094944" w:rsidTr="00C86176">
        <w:tc>
          <w:tcPr>
            <w:tcW w:w="9242" w:type="dxa"/>
          </w:tcPr>
          <w:p w:rsidR="00C86176" w:rsidRDefault="00C86176" w:rsidP="00094944">
            <w:pPr>
              <w:spacing w:before="120" w:after="120"/>
              <w:rPr>
                <w:rFonts w:ascii="Arial" w:hAnsi="Arial" w:cs="Arial"/>
              </w:rPr>
            </w:pPr>
            <w:r>
              <w:rPr>
                <w:rFonts w:ascii="Arial" w:hAnsi="Arial" w:cs="Arial"/>
              </w:rPr>
              <w:t xml:space="preserve">Question 14: </w:t>
            </w:r>
            <w:r w:rsidR="00841DF3">
              <w:rPr>
                <w:rFonts w:ascii="Arial" w:hAnsi="Arial" w:cs="Arial"/>
              </w:rPr>
              <w:t>[</w:t>
            </w:r>
            <w:r>
              <w:rPr>
                <w:rFonts w:ascii="Arial" w:hAnsi="Arial" w:cs="Arial"/>
              </w:rPr>
              <w:t>MANAGER INSERT OTHER RELEVANT QUESTIONS</w:t>
            </w:r>
            <w:r w:rsidR="00841DF3">
              <w:rPr>
                <w:rFonts w:ascii="Arial" w:hAnsi="Arial" w:cs="Arial"/>
              </w:rPr>
              <w:t>]</w:t>
            </w:r>
          </w:p>
        </w:tc>
      </w:tr>
      <w:tr w:rsidR="00C86176" w:rsidRPr="00094944" w:rsidTr="00C86176">
        <w:tc>
          <w:tcPr>
            <w:tcW w:w="9242" w:type="dxa"/>
          </w:tcPr>
          <w:p w:rsidR="00C86176" w:rsidRDefault="00C86176" w:rsidP="00094944">
            <w:pPr>
              <w:spacing w:before="120" w:after="120"/>
              <w:rPr>
                <w:rFonts w:ascii="Arial" w:hAnsi="Arial" w:cs="Arial"/>
              </w:rPr>
            </w:pPr>
          </w:p>
        </w:tc>
      </w:tr>
      <w:tr w:rsidR="00C86176" w:rsidRPr="00094944" w:rsidTr="000F0888">
        <w:tc>
          <w:tcPr>
            <w:tcW w:w="9242" w:type="dxa"/>
            <w:tcBorders>
              <w:bottom w:val="single" w:sz="4" w:space="0" w:color="auto"/>
            </w:tcBorders>
          </w:tcPr>
          <w:p w:rsidR="00C86176" w:rsidRDefault="00C86176" w:rsidP="00094944">
            <w:pPr>
              <w:spacing w:before="120" w:after="120"/>
              <w:rPr>
                <w:rFonts w:ascii="Arial" w:hAnsi="Arial" w:cs="Arial"/>
              </w:rPr>
            </w:pPr>
          </w:p>
        </w:tc>
      </w:tr>
    </w:tbl>
    <w:p w:rsidR="00F94976" w:rsidRPr="00094944" w:rsidRDefault="00F94976" w:rsidP="00094944">
      <w:pPr>
        <w:spacing w:before="120" w:after="120"/>
        <w:rPr>
          <w:rFonts w:ascii="Arial" w:hAnsi="Arial" w:cs="Arial"/>
        </w:rPr>
      </w:pPr>
    </w:p>
    <w:p w:rsidR="00FE79C9" w:rsidRDefault="00FE79C9" w:rsidP="00094944">
      <w:pPr>
        <w:spacing w:before="120" w:after="120"/>
        <w:rPr>
          <w:rFonts w:ascii="Arial" w:hAnsi="Arial" w:cs="Arial"/>
        </w:rPr>
      </w:pPr>
      <w:r w:rsidRPr="00094944">
        <w:rPr>
          <w:rFonts w:ascii="Arial" w:hAnsi="Arial" w:cs="Arial"/>
        </w:rPr>
        <w:t xml:space="preserve">The Chair thanked &lt;interviewee name&gt; for attending the meeting and providing information to assist the investigation.  They advised that the notes of the meeting would be issued in the near future and asked &lt;interviewee name&gt; to consider them carefully to confirm their accuracy.  </w:t>
      </w:r>
    </w:p>
    <w:p w:rsidR="00C86176" w:rsidRPr="00094944" w:rsidRDefault="00C86176" w:rsidP="00094944">
      <w:pPr>
        <w:spacing w:before="120" w:after="120"/>
        <w:rPr>
          <w:rFonts w:ascii="Arial" w:hAnsi="Arial" w:cs="Arial"/>
        </w:rPr>
      </w:pPr>
      <w:r>
        <w:rPr>
          <w:rFonts w:ascii="Arial" w:hAnsi="Arial" w:cs="Arial"/>
        </w:rPr>
        <w:t>Chair confirmed that process from here is &lt;Further investigations required and they may be contacted to attend a reconvened investigatory hearing&gt;</w:t>
      </w:r>
      <w:r w:rsidR="00841DF3">
        <w:rPr>
          <w:rFonts w:ascii="Arial" w:hAnsi="Arial" w:cs="Arial"/>
        </w:rPr>
        <w:t xml:space="preserve"> </w:t>
      </w:r>
      <w:r w:rsidR="00841DF3" w:rsidRPr="00841DF3">
        <w:rPr>
          <w:rFonts w:ascii="Arial" w:hAnsi="Arial" w:cs="Arial"/>
          <w:b/>
        </w:rPr>
        <w:t>or</w:t>
      </w:r>
      <w:r>
        <w:rPr>
          <w:rFonts w:ascii="Arial" w:hAnsi="Arial" w:cs="Arial"/>
        </w:rPr>
        <w:t xml:space="preserve"> &lt;report will be prepared and all the information gathered considered before giving an outcome&gt;. On completion of investigation, Investigation report should be completed within 21 days and an outcome given in 21 days at the latest, if there are any delays this will be communicated to &lt;interviewee name&gt;.</w:t>
      </w:r>
    </w:p>
    <w:p w:rsidR="00FE79C9" w:rsidRPr="00094944" w:rsidRDefault="00FE79C9" w:rsidP="00094944">
      <w:pPr>
        <w:spacing w:before="120" w:after="120"/>
        <w:rPr>
          <w:rFonts w:ascii="Arial" w:hAnsi="Arial" w:cs="Arial"/>
        </w:rPr>
      </w:pPr>
      <w:r w:rsidRPr="00094944">
        <w:rPr>
          <w:rFonts w:ascii="Arial" w:hAnsi="Arial" w:cs="Arial"/>
        </w:rPr>
        <w:t xml:space="preserve">Meeting concluded. </w:t>
      </w:r>
    </w:p>
    <w:p w:rsidR="00F94976" w:rsidRPr="00094944" w:rsidRDefault="00F94976" w:rsidP="00094944">
      <w:pPr>
        <w:spacing w:before="120" w:after="120"/>
        <w:rPr>
          <w:rFonts w:ascii="Arial" w:hAnsi="Arial" w:cs="Arial"/>
        </w:rPr>
      </w:pPr>
    </w:p>
    <w:p w:rsidR="000B3343" w:rsidRPr="00094944" w:rsidRDefault="000B3343" w:rsidP="00094944">
      <w:pPr>
        <w:pStyle w:val="nhsbase"/>
        <w:keepNext/>
        <w:keepLines/>
        <w:contextualSpacing/>
        <w:rPr>
          <w:rFonts w:ascii="Arial" w:hAnsi="Arial" w:cs="Arial"/>
          <w:color w:val="000000"/>
          <w:sz w:val="24"/>
          <w:szCs w:val="24"/>
        </w:rPr>
      </w:pPr>
      <w:r w:rsidRPr="00094944">
        <w:rPr>
          <w:rFonts w:ascii="Arial" w:hAnsi="Arial" w:cs="Arial"/>
          <w:color w:val="000000"/>
          <w:sz w:val="24"/>
          <w:szCs w:val="24"/>
        </w:rPr>
        <w:lastRenderedPageBreak/>
        <w:t>________________________________________________</w:t>
      </w:r>
    </w:p>
    <w:p w:rsidR="000B3343" w:rsidRDefault="000B3343" w:rsidP="00094944">
      <w:pPr>
        <w:pStyle w:val="nhsbase"/>
        <w:keepNext/>
        <w:keepLines/>
        <w:contextualSpacing/>
        <w:rPr>
          <w:rFonts w:ascii="Arial" w:hAnsi="Arial" w:cs="Arial"/>
          <w:color w:val="000000"/>
          <w:sz w:val="24"/>
          <w:szCs w:val="24"/>
        </w:rPr>
      </w:pPr>
      <w:r w:rsidRPr="00094944">
        <w:rPr>
          <w:rFonts w:ascii="Arial" w:hAnsi="Arial" w:cs="Arial"/>
          <w:color w:val="000000"/>
          <w:sz w:val="24"/>
          <w:szCs w:val="24"/>
        </w:rPr>
        <w:t>DO NOT DETACH</w:t>
      </w:r>
    </w:p>
    <w:p w:rsidR="003B3852" w:rsidRPr="00094944" w:rsidRDefault="003B3852" w:rsidP="00094944">
      <w:pPr>
        <w:pStyle w:val="nhsbase"/>
        <w:keepNext/>
        <w:keepLines/>
        <w:contextualSpacing/>
        <w:rPr>
          <w:rFonts w:ascii="Arial" w:hAnsi="Arial" w:cs="Arial"/>
          <w:color w:val="000000"/>
          <w:sz w:val="24"/>
          <w:szCs w:val="24"/>
        </w:rPr>
      </w:pPr>
    </w:p>
    <w:p w:rsidR="000B3343" w:rsidRDefault="000B3343" w:rsidP="00094944">
      <w:pPr>
        <w:pStyle w:val="nhsbase"/>
        <w:keepNext/>
        <w:keepLines/>
        <w:contextualSpacing/>
        <w:rPr>
          <w:rFonts w:ascii="Arial" w:hAnsi="Arial" w:cs="Arial"/>
          <w:color w:val="000000"/>
          <w:sz w:val="24"/>
          <w:szCs w:val="24"/>
        </w:rPr>
      </w:pPr>
      <w:r w:rsidRPr="00094944">
        <w:rPr>
          <w:rFonts w:ascii="Arial" w:hAnsi="Arial" w:cs="Arial"/>
          <w:color w:val="000000"/>
          <w:sz w:val="24"/>
          <w:szCs w:val="24"/>
        </w:rPr>
        <w:t xml:space="preserve">* I confirm these notes of the investigation meeting held on &lt;DD/MM/YYYY&gt; are an accurate description of the discussion. </w:t>
      </w:r>
    </w:p>
    <w:p w:rsidR="003B3852" w:rsidRPr="00094944" w:rsidRDefault="003B3852" w:rsidP="00094944">
      <w:pPr>
        <w:pStyle w:val="nhsbase"/>
        <w:keepNext/>
        <w:keepLines/>
        <w:contextualSpacing/>
        <w:rPr>
          <w:rFonts w:ascii="Arial" w:hAnsi="Arial" w:cs="Arial"/>
          <w:color w:val="000000"/>
          <w:sz w:val="24"/>
          <w:szCs w:val="24"/>
        </w:rPr>
      </w:pPr>
    </w:p>
    <w:p w:rsidR="000B3343" w:rsidRDefault="000B3343" w:rsidP="00094944">
      <w:pPr>
        <w:contextualSpacing/>
        <w:rPr>
          <w:rFonts w:ascii="Arial" w:hAnsi="Arial" w:cs="Arial"/>
          <w:color w:val="000000"/>
        </w:rPr>
      </w:pPr>
      <w:r w:rsidRPr="00094944">
        <w:rPr>
          <w:rFonts w:ascii="Arial" w:hAnsi="Arial" w:cs="Arial"/>
          <w:color w:val="000000"/>
        </w:rPr>
        <w:t>Or</w:t>
      </w:r>
    </w:p>
    <w:p w:rsidR="003B3852" w:rsidRPr="00094944" w:rsidRDefault="003B3852" w:rsidP="00094944">
      <w:pPr>
        <w:contextualSpacing/>
        <w:rPr>
          <w:rFonts w:ascii="Arial" w:hAnsi="Arial" w:cs="Arial"/>
          <w:color w:val="000000"/>
        </w:rPr>
      </w:pPr>
    </w:p>
    <w:p w:rsidR="000B3343" w:rsidRPr="00094944" w:rsidRDefault="000B3343" w:rsidP="00094944">
      <w:pPr>
        <w:contextualSpacing/>
        <w:rPr>
          <w:rFonts w:ascii="Arial" w:hAnsi="Arial" w:cs="Arial"/>
          <w:color w:val="000000"/>
        </w:rPr>
      </w:pPr>
      <w:r w:rsidRPr="00094944">
        <w:rPr>
          <w:rFonts w:ascii="Arial" w:hAnsi="Arial" w:cs="Arial"/>
          <w:color w:val="000000"/>
        </w:rPr>
        <w:t>*I have made amendments to the notes of the investigation meeting held on &lt;DD/MM/YYYY&gt; for consideration.</w:t>
      </w:r>
    </w:p>
    <w:p w:rsidR="000B3343" w:rsidRPr="00094944" w:rsidRDefault="000B3343" w:rsidP="00094944">
      <w:pPr>
        <w:contextualSpacing/>
        <w:rPr>
          <w:rFonts w:ascii="Arial" w:hAnsi="Arial" w:cs="Arial"/>
          <w:color w:val="000000"/>
        </w:rPr>
      </w:pPr>
    </w:p>
    <w:p w:rsidR="000B3343" w:rsidRPr="00094944" w:rsidRDefault="000B3343" w:rsidP="00094944">
      <w:pPr>
        <w:contextualSpacing/>
        <w:rPr>
          <w:rFonts w:ascii="Arial" w:hAnsi="Arial" w:cs="Arial"/>
          <w:color w:val="000000"/>
        </w:rPr>
      </w:pPr>
    </w:p>
    <w:p w:rsidR="000B3343" w:rsidRPr="00094944" w:rsidRDefault="000B3343" w:rsidP="00094944">
      <w:pPr>
        <w:contextualSpacing/>
        <w:rPr>
          <w:rFonts w:ascii="Arial" w:hAnsi="Arial" w:cs="Arial"/>
          <w:color w:val="000000"/>
        </w:rPr>
      </w:pPr>
      <w:r w:rsidRPr="00094944">
        <w:rPr>
          <w:rFonts w:ascii="Arial" w:hAnsi="Arial" w:cs="Arial"/>
          <w:color w:val="000000"/>
        </w:rPr>
        <w:t>Signed</w:t>
      </w:r>
      <w:proofErr w:type="gramStart"/>
      <w:r w:rsidRPr="00094944">
        <w:rPr>
          <w:rFonts w:ascii="Arial" w:hAnsi="Arial" w:cs="Arial"/>
          <w:color w:val="000000"/>
        </w:rPr>
        <w:t>:.........................................................</w:t>
      </w:r>
      <w:proofErr w:type="gramEnd"/>
      <w:r w:rsidRPr="00094944">
        <w:rPr>
          <w:rFonts w:ascii="Arial" w:hAnsi="Arial" w:cs="Arial"/>
          <w:color w:val="000000"/>
        </w:rPr>
        <w:t>Date:................................</w:t>
      </w:r>
    </w:p>
    <w:p w:rsidR="000B3343" w:rsidRPr="00094944" w:rsidRDefault="000B3343" w:rsidP="00094944">
      <w:pPr>
        <w:contextualSpacing/>
        <w:rPr>
          <w:rFonts w:ascii="Arial" w:hAnsi="Arial" w:cs="Arial"/>
        </w:rPr>
      </w:pPr>
      <w:r w:rsidRPr="00094944">
        <w:rPr>
          <w:rFonts w:ascii="Arial" w:hAnsi="Arial" w:cs="Arial"/>
          <w:color w:val="000000"/>
        </w:rPr>
        <w:t xml:space="preserve">*Please delete as appropriate. </w:t>
      </w:r>
    </w:p>
    <w:p w:rsidR="000B3343" w:rsidRPr="00094944" w:rsidRDefault="000B3343" w:rsidP="00094944">
      <w:pPr>
        <w:contextualSpacing/>
        <w:rPr>
          <w:rFonts w:ascii="Arial" w:hAnsi="Arial" w:cs="Arial"/>
        </w:rPr>
      </w:pPr>
    </w:p>
    <w:sectPr w:rsidR="000B3343" w:rsidRPr="00094944" w:rsidSect="0050241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62E" w:rsidRDefault="009E462E" w:rsidP="00094944">
      <w:r>
        <w:separator/>
      </w:r>
    </w:p>
  </w:endnote>
  <w:endnote w:type="continuationSeparator" w:id="0">
    <w:p w:rsidR="009E462E" w:rsidRDefault="009E462E" w:rsidP="000949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62E" w:rsidRDefault="009E462E" w:rsidP="00094944">
      <w:r>
        <w:separator/>
      </w:r>
    </w:p>
  </w:footnote>
  <w:footnote w:type="continuationSeparator" w:id="0">
    <w:p w:rsidR="009E462E" w:rsidRDefault="009E462E" w:rsidP="000949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967AB"/>
    <w:multiLevelType w:val="hybridMultilevel"/>
    <w:tmpl w:val="B1D6F466"/>
    <w:lvl w:ilvl="0" w:tplc="EEAC0068">
      <w:start w:val="30"/>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0C31A52"/>
    <w:multiLevelType w:val="multilevel"/>
    <w:tmpl w:val="BFD8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103E5F"/>
    <w:multiLevelType w:val="hybridMultilevel"/>
    <w:tmpl w:val="ACC8EA68"/>
    <w:lvl w:ilvl="0" w:tplc="A940AFD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4976"/>
    <w:rsid w:val="00013EC6"/>
    <w:rsid w:val="00016A3A"/>
    <w:rsid w:val="00017C1C"/>
    <w:rsid w:val="0004529D"/>
    <w:rsid w:val="000522A7"/>
    <w:rsid w:val="000552FA"/>
    <w:rsid w:val="00062D60"/>
    <w:rsid w:val="00084F52"/>
    <w:rsid w:val="0008778E"/>
    <w:rsid w:val="00094944"/>
    <w:rsid w:val="000A0BC7"/>
    <w:rsid w:val="000A1F0C"/>
    <w:rsid w:val="000A38C1"/>
    <w:rsid w:val="000A45CC"/>
    <w:rsid w:val="000A5FB9"/>
    <w:rsid w:val="000B06B8"/>
    <w:rsid w:val="000B3343"/>
    <w:rsid w:val="000B7431"/>
    <w:rsid w:val="000C7B2E"/>
    <w:rsid w:val="000E5787"/>
    <w:rsid w:val="000F0888"/>
    <w:rsid w:val="00100A53"/>
    <w:rsid w:val="001056F0"/>
    <w:rsid w:val="00110128"/>
    <w:rsid w:val="001201B5"/>
    <w:rsid w:val="00130202"/>
    <w:rsid w:val="00142612"/>
    <w:rsid w:val="001427AE"/>
    <w:rsid w:val="00144ECA"/>
    <w:rsid w:val="00151B3C"/>
    <w:rsid w:val="00196667"/>
    <w:rsid w:val="001A3348"/>
    <w:rsid w:val="001B474B"/>
    <w:rsid w:val="001B7D43"/>
    <w:rsid w:val="001D3183"/>
    <w:rsid w:val="001D4B9D"/>
    <w:rsid w:val="001E2F39"/>
    <w:rsid w:val="001F16DA"/>
    <w:rsid w:val="00211958"/>
    <w:rsid w:val="002352CC"/>
    <w:rsid w:val="00254F4E"/>
    <w:rsid w:val="00275035"/>
    <w:rsid w:val="002820B7"/>
    <w:rsid w:val="0029649E"/>
    <w:rsid w:val="00296AF2"/>
    <w:rsid w:val="002A335E"/>
    <w:rsid w:val="002B4EDC"/>
    <w:rsid w:val="002E7F18"/>
    <w:rsid w:val="003041F5"/>
    <w:rsid w:val="003410A8"/>
    <w:rsid w:val="003415E5"/>
    <w:rsid w:val="0034534F"/>
    <w:rsid w:val="00363514"/>
    <w:rsid w:val="00370FB7"/>
    <w:rsid w:val="0038021C"/>
    <w:rsid w:val="00394797"/>
    <w:rsid w:val="003B3852"/>
    <w:rsid w:val="003B7A06"/>
    <w:rsid w:val="003C0008"/>
    <w:rsid w:val="003C1770"/>
    <w:rsid w:val="003D317C"/>
    <w:rsid w:val="003E29F2"/>
    <w:rsid w:val="003E333A"/>
    <w:rsid w:val="003F306C"/>
    <w:rsid w:val="0041101A"/>
    <w:rsid w:val="00411BB1"/>
    <w:rsid w:val="00413C49"/>
    <w:rsid w:val="00414E96"/>
    <w:rsid w:val="00443740"/>
    <w:rsid w:val="00486C92"/>
    <w:rsid w:val="004A25D0"/>
    <w:rsid w:val="004A609D"/>
    <w:rsid w:val="004B716F"/>
    <w:rsid w:val="004B7D8F"/>
    <w:rsid w:val="0050241F"/>
    <w:rsid w:val="005312B0"/>
    <w:rsid w:val="00532535"/>
    <w:rsid w:val="00554E13"/>
    <w:rsid w:val="0055565D"/>
    <w:rsid w:val="00563A29"/>
    <w:rsid w:val="00572835"/>
    <w:rsid w:val="00572FE7"/>
    <w:rsid w:val="00574F2B"/>
    <w:rsid w:val="00582923"/>
    <w:rsid w:val="00586309"/>
    <w:rsid w:val="005A72EA"/>
    <w:rsid w:val="005B544C"/>
    <w:rsid w:val="005C2362"/>
    <w:rsid w:val="005C4654"/>
    <w:rsid w:val="005D679D"/>
    <w:rsid w:val="005E2077"/>
    <w:rsid w:val="005E5A6D"/>
    <w:rsid w:val="005F0A69"/>
    <w:rsid w:val="005F233F"/>
    <w:rsid w:val="00601DFD"/>
    <w:rsid w:val="00604E9D"/>
    <w:rsid w:val="00640788"/>
    <w:rsid w:val="006517A0"/>
    <w:rsid w:val="00654608"/>
    <w:rsid w:val="00656FD1"/>
    <w:rsid w:val="00661FBF"/>
    <w:rsid w:val="0066418F"/>
    <w:rsid w:val="006649C7"/>
    <w:rsid w:val="00683B16"/>
    <w:rsid w:val="006924F0"/>
    <w:rsid w:val="006B0CEE"/>
    <w:rsid w:val="006B1A65"/>
    <w:rsid w:val="006C32E2"/>
    <w:rsid w:val="006E1D35"/>
    <w:rsid w:val="006E6CB3"/>
    <w:rsid w:val="00703E5F"/>
    <w:rsid w:val="00713D49"/>
    <w:rsid w:val="00720E52"/>
    <w:rsid w:val="00724B31"/>
    <w:rsid w:val="00726E3A"/>
    <w:rsid w:val="00761022"/>
    <w:rsid w:val="007650C4"/>
    <w:rsid w:val="00766D81"/>
    <w:rsid w:val="00771202"/>
    <w:rsid w:val="00776EA4"/>
    <w:rsid w:val="007A034A"/>
    <w:rsid w:val="007E7332"/>
    <w:rsid w:val="007F43A5"/>
    <w:rsid w:val="007F5754"/>
    <w:rsid w:val="0080029A"/>
    <w:rsid w:val="00815E11"/>
    <w:rsid w:val="00825DD6"/>
    <w:rsid w:val="008356F9"/>
    <w:rsid w:val="00841DF3"/>
    <w:rsid w:val="00852D39"/>
    <w:rsid w:val="00855925"/>
    <w:rsid w:val="00861929"/>
    <w:rsid w:val="008A02F6"/>
    <w:rsid w:val="008A2116"/>
    <w:rsid w:val="008A53FD"/>
    <w:rsid w:val="008E43F4"/>
    <w:rsid w:val="008F58E9"/>
    <w:rsid w:val="00910FD8"/>
    <w:rsid w:val="00923951"/>
    <w:rsid w:val="009314D2"/>
    <w:rsid w:val="009430E2"/>
    <w:rsid w:val="00943619"/>
    <w:rsid w:val="00963D0A"/>
    <w:rsid w:val="00970840"/>
    <w:rsid w:val="009A021E"/>
    <w:rsid w:val="009B3D1C"/>
    <w:rsid w:val="009E2FD7"/>
    <w:rsid w:val="009E462E"/>
    <w:rsid w:val="009E645B"/>
    <w:rsid w:val="009F0479"/>
    <w:rsid w:val="00A10C97"/>
    <w:rsid w:val="00A22C28"/>
    <w:rsid w:val="00A3598C"/>
    <w:rsid w:val="00A36A7E"/>
    <w:rsid w:val="00A526B4"/>
    <w:rsid w:val="00A56924"/>
    <w:rsid w:val="00AA1E3C"/>
    <w:rsid w:val="00AB394A"/>
    <w:rsid w:val="00AD185E"/>
    <w:rsid w:val="00AD22BF"/>
    <w:rsid w:val="00AD750C"/>
    <w:rsid w:val="00AE32BC"/>
    <w:rsid w:val="00AE75AC"/>
    <w:rsid w:val="00AF5C1B"/>
    <w:rsid w:val="00B02B90"/>
    <w:rsid w:val="00B107EF"/>
    <w:rsid w:val="00B2551A"/>
    <w:rsid w:val="00B64A61"/>
    <w:rsid w:val="00B6642F"/>
    <w:rsid w:val="00B8798E"/>
    <w:rsid w:val="00B87CA7"/>
    <w:rsid w:val="00BB36EA"/>
    <w:rsid w:val="00BD33FB"/>
    <w:rsid w:val="00BF3493"/>
    <w:rsid w:val="00BF4BD1"/>
    <w:rsid w:val="00C155BC"/>
    <w:rsid w:val="00C21C55"/>
    <w:rsid w:val="00C42E42"/>
    <w:rsid w:val="00C46675"/>
    <w:rsid w:val="00C564A6"/>
    <w:rsid w:val="00C86176"/>
    <w:rsid w:val="00C95207"/>
    <w:rsid w:val="00CA4756"/>
    <w:rsid w:val="00CB1F66"/>
    <w:rsid w:val="00CC1564"/>
    <w:rsid w:val="00CC6D8E"/>
    <w:rsid w:val="00CC763F"/>
    <w:rsid w:val="00D24303"/>
    <w:rsid w:val="00D27369"/>
    <w:rsid w:val="00D31038"/>
    <w:rsid w:val="00D33F1F"/>
    <w:rsid w:val="00D61E8A"/>
    <w:rsid w:val="00D8738B"/>
    <w:rsid w:val="00D9700E"/>
    <w:rsid w:val="00DB037C"/>
    <w:rsid w:val="00DB5F09"/>
    <w:rsid w:val="00DC172E"/>
    <w:rsid w:val="00DD0266"/>
    <w:rsid w:val="00DF6375"/>
    <w:rsid w:val="00E004FF"/>
    <w:rsid w:val="00E054B6"/>
    <w:rsid w:val="00E121BE"/>
    <w:rsid w:val="00E14A2D"/>
    <w:rsid w:val="00E366A0"/>
    <w:rsid w:val="00E47A20"/>
    <w:rsid w:val="00E529D3"/>
    <w:rsid w:val="00E72AE0"/>
    <w:rsid w:val="00E83A47"/>
    <w:rsid w:val="00E91532"/>
    <w:rsid w:val="00EA202A"/>
    <w:rsid w:val="00EB6D2E"/>
    <w:rsid w:val="00ED3007"/>
    <w:rsid w:val="00ED7B98"/>
    <w:rsid w:val="00EE04AB"/>
    <w:rsid w:val="00EF07AA"/>
    <w:rsid w:val="00F0562B"/>
    <w:rsid w:val="00F10F65"/>
    <w:rsid w:val="00F114B8"/>
    <w:rsid w:val="00F2652B"/>
    <w:rsid w:val="00F30076"/>
    <w:rsid w:val="00F34488"/>
    <w:rsid w:val="00F40EAA"/>
    <w:rsid w:val="00F43B60"/>
    <w:rsid w:val="00F50BCA"/>
    <w:rsid w:val="00F62CC8"/>
    <w:rsid w:val="00F640FE"/>
    <w:rsid w:val="00F81646"/>
    <w:rsid w:val="00F93220"/>
    <w:rsid w:val="00F94976"/>
    <w:rsid w:val="00FC79BF"/>
    <w:rsid w:val="00FD498E"/>
    <w:rsid w:val="00FD68EE"/>
    <w:rsid w:val="00FE79C9"/>
    <w:rsid w:val="00FF05C8"/>
    <w:rsid w:val="00FF363E"/>
    <w:rsid w:val="00FF69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97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4976"/>
    <w:pPr>
      <w:tabs>
        <w:tab w:val="center" w:pos="4153"/>
        <w:tab w:val="right" w:pos="8306"/>
      </w:tabs>
    </w:pPr>
  </w:style>
  <w:style w:type="character" w:customStyle="1" w:styleId="HeaderChar">
    <w:name w:val="Header Char"/>
    <w:link w:val="Header"/>
    <w:rsid w:val="00F94976"/>
    <w:rPr>
      <w:rFonts w:ascii="Times New Roman" w:eastAsia="Times New Roman" w:hAnsi="Times New Roman" w:cs="Times New Roman"/>
      <w:lang w:eastAsia="en-GB"/>
    </w:rPr>
  </w:style>
  <w:style w:type="paragraph" w:customStyle="1" w:styleId="nhsbase">
    <w:name w:val="nhs_base"/>
    <w:basedOn w:val="Normal"/>
    <w:rsid w:val="000B3343"/>
    <w:rPr>
      <w:kern w:val="16"/>
      <w:sz w:val="22"/>
      <w:szCs w:val="20"/>
      <w:lang w:eastAsia="en-US"/>
    </w:rPr>
  </w:style>
  <w:style w:type="paragraph" w:styleId="Footer">
    <w:name w:val="footer"/>
    <w:basedOn w:val="Normal"/>
    <w:link w:val="FooterChar"/>
    <w:uiPriority w:val="99"/>
    <w:unhideWhenUsed/>
    <w:rsid w:val="00094944"/>
    <w:pPr>
      <w:tabs>
        <w:tab w:val="center" w:pos="4513"/>
        <w:tab w:val="right" w:pos="9026"/>
      </w:tabs>
    </w:pPr>
  </w:style>
  <w:style w:type="character" w:customStyle="1" w:styleId="FooterChar">
    <w:name w:val="Footer Char"/>
    <w:link w:val="Footer"/>
    <w:uiPriority w:val="99"/>
    <w:rsid w:val="00094944"/>
    <w:rPr>
      <w:rFonts w:ascii="Times New Roman" w:eastAsia="Times New Roman" w:hAnsi="Times New Roman" w:cs="Times New Roman"/>
      <w:lang w:eastAsia="en-GB"/>
    </w:rPr>
  </w:style>
  <w:style w:type="paragraph" w:styleId="BodyText3">
    <w:name w:val="Body Text 3"/>
    <w:basedOn w:val="Normal"/>
    <w:link w:val="BodyText3Char"/>
    <w:rsid w:val="009314D2"/>
    <w:pPr>
      <w:jc w:val="both"/>
    </w:pPr>
    <w:rPr>
      <w:szCs w:val="20"/>
      <w:lang w:eastAsia="en-US"/>
    </w:rPr>
  </w:style>
  <w:style w:type="character" w:customStyle="1" w:styleId="BodyText3Char">
    <w:name w:val="Body Text 3 Char"/>
    <w:basedOn w:val="DefaultParagraphFont"/>
    <w:link w:val="BodyText3"/>
    <w:rsid w:val="009314D2"/>
    <w:rPr>
      <w:rFonts w:ascii="Times New Roman" w:eastAsia="Times New Roman" w:hAnsi="Times New Roman" w:cs="Times New Roman"/>
      <w:sz w:val="24"/>
      <w:lang w:eastAsia="en-US"/>
    </w:rPr>
  </w:style>
  <w:style w:type="character" w:styleId="Hyperlink">
    <w:name w:val="Hyperlink"/>
    <w:basedOn w:val="DefaultParagraphFont"/>
    <w:uiPriority w:val="99"/>
    <w:unhideWhenUsed/>
    <w:rsid w:val="00C861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7A76E0A03A7441864368D8B07810D4" ma:contentTypeVersion="13" ma:contentTypeDescription="Create a new document." ma:contentTypeScope="" ma:versionID="f8fd9ee8412760ef04d67580ba122a19">
  <xsd:schema xmlns:xsd="http://www.w3.org/2001/XMLSchema" xmlns:xs="http://www.w3.org/2001/XMLSchema" xmlns:p="http://schemas.microsoft.com/office/2006/metadata/properties" xmlns:ns3="f507a969-46ea-47f5-8c81-f5a79efba836" xmlns:ns4="868ff191-3671-45d9-aefd-07a478fb9efa" targetNamespace="http://schemas.microsoft.com/office/2006/metadata/properties" ma:root="true" ma:fieldsID="d144e11e8a87e41e2dac0bc378a867dc" ns3:_="" ns4:_="">
    <xsd:import namespace="f507a969-46ea-47f5-8c81-f5a79efba836"/>
    <xsd:import namespace="868ff191-3671-45d9-aefd-07a478fb9e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7a969-46ea-47f5-8c81-f5a79efba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8ff191-3671-45d9-aefd-07a478fb9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53D26341A57B383EE0540010E0463CCA" version="1.0.0">
  <systemFields>
    <field name="Objective-Id">
      <value order="0">A26738199</value>
    </field>
    <field name="Objective-Title">
      <value order="0">Investigation Note Template</value>
    </field>
    <field name="Objective-Description">
      <value order="0"/>
    </field>
    <field name="Objective-CreationStamp">
      <value order="0">2020-01-03T02:21:37Z</value>
    </field>
    <field name="Objective-IsApproved">
      <value order="0">false</value>
    </field>
    <field name="Objective-IsPublished">
      <value order="0">false</value>
    </field>
    <field name="Objective-DatePublished">
      <value order="0"/>
    </field>
    <field name="Objective-ModificationStamp">
      <value order="0">2020-01-03T14:21:37Z</value>
    </field>
    <field name="Objective-Owner">
      <value order="0">VanZyl, Roxanne R (Z614983)</value>
    </field>
    <field name="Objective-Path">
      <value order="0">Objective Global Folder:SG File Plan:Health, nutrition and care:National Health Service (NHS):NHS management:Advice and policy: NHS management (2018- ):Workforce Practice: NHS Scotland Once For Scotland Phase 2 Workforce Policies: 2018-2023:Phase 2 - Chair &amp; Vice Chair - Shared:Noreens Folder:Phase 1 Letters - WPIP NC Updated</value>
    </field>
    <field name="Objective-Parent">
      <value order="0">Phase 1 Letters - WPIP NC Updated</value>
    </field>
    <field name="Objective-State">
      <value order="0">Being Drafted</value>
    </field>
    <field name="Objective-VersionId">
      <value order="0">vA38675781</value>
    </field>
    <field name="Objective-Version">
      <value order="0">0.1</value>
    </field>
    <field name="Objective-VersionNumber">
      <value order="0">1</value>
    </field>
    <field name="Objective-VersionComment">
      <value order="0">First version</value>
    </field>
    <field name="Objective-FileNumber">
      <value order="0">POL/33247</value>
    </field>
    <field name="Objective-Classification">
      <value order="0">OFFICIAL</value>
    </field>
    <field name="Objective-Caveats">
      <value order="0">Caveat for access to SG Fileplan</value>
    </field>
  </systemFields>
  <catalogues>
    <catalogue name="External Document Type Catalogue" type="type" ori="id:cA183">
      <field name="Objective-Connect Creator">
        <value order="0">noreen.clancy@nhslothian.scot.nhs.uk</value>
      </field>
    </catalogue>
  </catalogues>
</metadat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BB7D224-A274-482C-9F8E-7CC340A22484}">
  <ds:schemaRefs>
    <ds:schemaRef ds:uri="http://schemas.microsoft.com/sharepoint/v3/contenttype/forms"/>
  </ds:schemaRefs>
</ds:datastoreItem>
</file>

<file path=customXml/itemProps2.xml><?xml version="1.0" encoding="utf-8"?>
<ds:datastoreItem xmlns:ds="http://schemas.openxmlformats.org/officeDocument/2006/customXml" ds:itemID="{5AA03491-0861-4656-B4F5-EB8E866F5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7a969-46ea-47f5-8c81-f5a79efba836"/>
    <ds:schemaRef ds:uri="868ff191-3671-45d9-aefd-07a478fb9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F8BD9281-3A7C-44F9-8C7B-61ECFFC4303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Clancy</dc:creator>
  <cp:lastModifiedBy>elliss</cp:lastModifiedBy>
  <cp:revision>4</cp:revision>
  <dcterms:created xsi:type="dcterms:W3CDTF">2021-01-19T13:07:00Z</dcterms:created>
  <dcterms:modified xsi:type="dcterms:W3CDTF">2022-05-13T13:07:00Z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A26738199</vt:lpwstr>
  </property>
  <property fmtid="{D5CDD505-2E9C-101B-9397-08002B2CF9AE}" pid="4" name="Objective-Title">
    <vt:lpwstr>Investigation Note Template</vt:lpwstr>
  </property>
  <property fmtid="{D5CDD505-2E9C-101B-9397-08002B2CF9AE}" pid="5" name="Objective-Description">
    <vt:lpwstr/>
  </property>
  <property fmtid="{D5CDD505-2E9C-101B-9397-08002B2CF9AE}" pid="6" name="Objective-CreationStamp">
    <vt:filetime>2020-01-03T02:21:37Z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2020-01-03T14:21:37Z</vt:filetime>
  </property>
  <property fmtid="{D5CDD505-2E9C-101B-9397-08002B2CF9AE}" pid="11" name="Objective-Owner">
    <vt:lpwstr>VanZyl, Roxanne R (Z614983)</vt:lpwstr>
  </property>
  <property fmtid="{D5CDD505-2E9C-101B-9397-08002B2CF9AE}" pid="12" name="Objective-Path">
    <vt:lpwstr>Objective Global Folder:SG File Plan:Health, nutrition and care:National Health Service (NHS):NHS management:Advice and policy: NHS management (2018- ):Workforce Practice: NHS Scotland Once For Scotland Phase 2 Workforce Policies: 2018-2023:Phase 2 - Chai</vt:lpwstr>
  </property>
  <property fmtid="{D5CDD505-2E9C-101B-9397-08002B2CF9AE}" pid="13" name="Objective-Parent">
    <vt:lpwstr>Phase 1 Letters - WPIP NC Updated</vt:lpwstr>
  </property>
  <property fmtid="{D5CDD505-2E9C-101B-9397-08002B2CF9AE}" pid="14" name="Objective-State">
    <vt:lpwstr>Being Drafted</vt:lpwstr>
  </property>
  <property fmtid="{D5CDD505-2E9C-101B-9397-08002B2CF9AE}" pid="15" name="Objective-VersionId">
    <vt:lpwstr>vA38675781</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POL/33247</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Connect Creator">
    <vt:lpwstr>noreen.clancy@nhslothian.scot.nhs.uk</vt:lpwstr>
  </property>
  <property fmtid="{D5CDD505-2E9C-101B-9397-08002B2CF9AE}" pid="23" name="ContentTypeId">
    <vt:lpwstr>0x0101008C7A76E0A03A7441864368D8B07810D4</vt:lpwstr>
  </property>
</Properties>
</file>