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A4AD"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w:t>
      </w:r>
      <w:proofErr w:type="spellStart"/>
      <w:r w:rsidR="007560CC" w:rsidRPr="008F7D6C">
        <w:rPr>
          <w:color w:val="FFFFFF" w:themeColor="background1"/>
        </w:rPr>
        <w:t>nhsfife</w:t>
      </w:r>
      <w:proofErr w:type="spellEnd"/>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twitter.com/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instagram.com/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w:t>
      </w:r>
      <w:proofErr w:type="spellStart"/>
      <w:r w:rsidR="00BF6689" w:rsidRPr="008F7D6C">
        <w:rPr>
          <w:color w:val="FFFFFF" w:themeColor="background1"/>
        </w:rPr>
        <w:t>nhsfife</w:t>
      </w:r>
      <w:proofErr w:type="spellEnd"/>
    </w:p>
    <w:p w14:paraId="663B5F86" w14:textId="77777777" w:rsidR="007560CC" w:rsidRPr="00F2165F" w:rsidRDefault="007560CC" w:rsidP="008F7D6C">
      <w:pPr>
        <w:pStyle w:val="Header"/>
      </w:pPr>
    </w:p>
    <w:p w14:paraId="74A361F5" w14:textId="611E4F79"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91</w:t>
      </w:r>
      <w:r w:rsidRPr="008F7D6C">
        <w:rPr>
          <w:color w:val="FFFFFF" w:themeColor="background1"/>
        </w:rPr>
        <w:t xml:space="preserve"> | </w:t>
      </w:r>
      <w:r w:rsidR="007002CC" w:rsidRPr="008F7D6C">
        <w:rPr>
          <w:color w:val="FFFFFF" w:themeColor="background1"/>
        </w:rPr>
        <w:t>2</w:t>
      </w:r>
      <w:r w:rsidR="00274B14" w:rsidRPr="008F7D6C">
        <w:rPr>
          <w:color w:val="FFFFFF" w:themeColor="background1"/>
        </w:rPr>
        <w:t xml:space="preserve"> </w:t>
      </w:r>
      <w:r w:rsidR="007002CC" w:rsidRPr="008F7D6C">
        <w:rPr>
          <w:color w:val="FFFFFF" w:themeColor="background1"/>
        </w:rPr>
        <w:t>February</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3CFE47AC" w14:textId="77777777" w:rsidR="00380B4E" w:rsidRDefault="00380B4E"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70697217" w14:textId="47B78807" w:rsidR="00EF4E99" w:rsidRDefault="009D2CB8" w:rsidP="00777B74">
      <w:pPr>
        <w:pStyle w:val="NoSpacing"/>
        <w:spacing w:line="276" w:lineRule="auto"/>
        <w:rPr>
          <w:rFonts w:ascii="Open Sans" w:hAnsi="Open Sans" w:cs="Open Sans"/>
          <w:color w:val="1D1D1B"/>
          <w:sz w:val="22"/>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43F10251" w:rsidR="00380B4E" w:rsidRDefault="00CA2CF7" w:rsidP="008F7D6C">
      <w:pPr>
        <w:rPr>
          <w:rFonts w:ascii="Calibri" w:hAnsi="Calibri" w:cs="Calibri"/>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4"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00CFCD04" w14:textId="604848DB" w:rsidR="00B1109F" w:rsidRPr="008F7D6C" w:rsidRDefault="00CF16D4" w:rsidP="008F7D6C">
      <w:pPr>
        <w:pStyle w:val="H1"/>
      </w:pPr>
      <w:r w:rsidRPr="008F7D6C">
        <w:t>Main updates</w:t>
      </w:r>
    </w:p>
    <w:p w14:paraId="122AE9BC" w14:textId="7865E57E" w:rsidR="002202B6" w:rsidRDefault="002202B6" w:rsidP="008F7D6C">
      <w:pPr>
        <w:pStyle w:val="H2"/>
        <w:rPr>
          <w:rStyle w:val="normaltextrun"/>
        </w:rPr>
      </w:pPr>
      <w:r w:rsidRPr="008F7D6C">
        <w:rPr>
          <w:rStyle w:val="normaltextrun"/>
        </w:rPr>
        <w:t>Ongoing pressure on services</w:t>
      </w:r>
    </w:p>
    <w:p w14:paraId="489E3FDC" w14:textId="7BA130FF" w:rsidR="00D729F2" w:rsidRDefault="00D729F2" w:rsidP="00D729F2">
      <w:pPr>
        <w:pStyle w:val="ListParagraph"/>
      </w:pPr>
      <w:r w:rsidRPr="0004103A">
        <w:t>Our hospitals remain extremely busy</w:t>
      </w:r>
      <w:r>
        <w:t xml:space="preserve"> and</w:t>
      </w:r>
      <w:r w:rsidRPr="0004103A">
        <w:t xml:space="preserve"> </w:t>
      </w:r>
      <w:r>
        <w:t>t</w:t>
      </w:r>
      <w:r w:rsidRPr="0004103A">
        <w:t xml:space="preserve">he demand for inpatient beds </w:t>
      </w:r>
      <w:r>
        <w:t xml:space="preserve">continues to be very </w:t>
      </w:r>
      <w:r w:rsidRPr="0004103A">
        <w:t>high</w:t>
      </w:r>
      <w:r>
        <w:t xml:space="preserve">. </w:t>
      </w:r>
    </w:p>
    <w:p w14:paraId="562B192B" w14:textId="476CA935" w:rsidR="00D729F2" w:rsidRDefault="00D729F2" w:rsidP="00D729F2">
      <w:pPr>
        <w:pStyle w:val="ListParagraph"/>
      </w:pPr>
      <w:r>
        <w:t>T</w:t>
      </w:r>
      <w:r w:rsidRPr="0004103A">
        <w:t xml:space="preserve">imely discharge of patients to social care services </w:t>
      </w:r>
      <w:r>
        <w:t>continues to prove challenging</w:t>
      </w:r>
      <w:r w:rsidRPr="0004103A">
        <w:t xml:space="preserve">. </w:t>
      </w:r>
      <w:r>
        <w:t xml:space="preserve">However, </w:t>
      </w:r>
      <w:r w:rsidRPr="00D729F2">
        <w:t>colleagues in the Fife Health and Social Care Partnership are working around the clock with care homes and social care providers.</w:t>
      </w:r>
    </w:p>
    <w:p w14:paraId="266B2E01" w14:textId="6588BD72" w:rsidR="00D729F2" w:rsidRDefault="00D729F2" w:rsidP="00D729F2">
      <w:pPr>
        <w:pStyle w:val="ListParagraph"/>
      </w:pPr>
      <w:r>
        <w:t xml:space="preserve">A&amp;E </w:t>
      </w:r>
      <w:r w:rsidRPr="0004103A">
        <w:t xml:space="preserve">presentations, including those referred by NHS 24, </w:t>
      </w:r>
      <w:r>
        <w:t>remain very high.</w:t>
      </w:r>
      <w:r w:rsidRPr="00BD5BC3">
        <w:t xml:space="preserve"> </w:t>
      </w:r>
    </w:p>
    <w:p w14:paraId="6EE4E369" w14:textId="6019A2C0" w:rsidR="00380B4E" w:rsidRDefault="00D729F2" w:rsidP="00380B4E">
      <w:pPr>
        <w:pStyle w:val="ListParagraph"/>
      </w:pPr>
      <w:r>
        <w:t>O</w:t>
      </w:r>
      <w:r w:rsidR="00347880">
        <w:t>u</w:t>
      </w:r>
      <w:r>
        <w:t>r e</w:t>
      </w:r>
      <w:r w:rsidRPr="00FA3992">
        <w:t xml:space="preserve">lective surgical </w:t>
      </w:r>
      <w:proofErr w:type="spellStart"/>
      <w:r w:rsidR="00380B4E" w:rsidRPr="00FA3992">
        <w:t>program</w:t>
      </w:r>
      <w:r w:rsidR="00380B4E">
        <w:t>me</w:t>
      </w:r>
      <w:proofErr w:type="spellEnd"/>
      <w:r>
        <w:t xml:space="preserve"> continues, albeit in a reduced capacity at the Victoria Hospital</w:t>
      </w:r>
      <w:r w:rsidRPr="00FA3992">
        <w:t xml:space="preserve">. </w:t>
      </w:r>
      <w:r>
        <w:t>Elective procedures at Queen Margaret Hospital continue as normal.</w:t>
      </w:r>
    </w:p>
    <w:p w14:paraId="2EE50155" w14:textId="77777777" w:rsidR="006810A1" w:rsidRPr="008F7D6C" w:rsidRDefault="006810A1" w:rsidP="006810A1">
      <w:pPr>
        <w:pStyle w:val="H2"/>
        <w:rPr>
          <w:rStyle w:val="normaltextrun"/>
        </w:rPr>
      </w:pPr>
      <w:r>
        <w:rPr>
          <w:rStyle w:val="normaltextrun"/>
        </w:rPr>
        <w:t>Hospice relocation</w:t>
      </w:r>
    </w:p>
    <w:p w14:paraId="62E96403" w14:textId="68ABBAFD" w:rsidR="006810A1" w:rsidRPr="0094247F" w:rsidRDefault="006810A1" w:rsidP="006810A1">
      <w:r w:rsidRPr="0094247F">
        <w:lastRenderedPageBreak/>
        <w:t xml:space="preserve">Specialist inpatient palliative care services will relocate from Queen Margaret Hospital on Thursday </w:t>
      </w:r>
      <w:r>
        <w:t xml:space="preserve">the </w:t>
      </w:r>
      <w:r w:rsidRPr="0094247F">
        <w:t>9</w:t>
      </w:r>
      <w:r w:rsidRPr="0094247F">
        <w:rPr>
          <w:vertAlign w:val="superscript"/>
        </w:rPr>
        <w:t>th</w:t>
      </w:r>
      <w:r>
        <w:t xml:space="preserve"> of</w:t>
      </w:r>
      <w:r w:rsidRPr="0094247F">
        <w:t xml:space="preserve"> February</w:t>
      </w:r>
      <w:r>
        <w:t>,</w:t>
      </w:r>
      <w:r w:rsidRPr="0094247F">
        <w:t xml:space="preserve"> as the Victoria Hospice reopens following extensive refurbishment. </w:t>
      </w:r>
    </w:p>
    <w:p w14:paraId="2EAEBE01" w14:textId="443AB91F" w:rsidR="006810A1" w:rsidRPr="0094247F" w:rsidRDefault="006810A1" w:rsidP="006810A1">
      <w:r w:rsidRPr="0094247F">
        <w:t xml:space="preserve">Inpatient hospice services </w:t>
      </w:r>
      <w:r>
        <w:t xml:space="preserve">had previously been </w:t>
      </w:r>
      <w:r w:rsidRPr="0094247F">
        <w:t xml:space="preserve">moved temporarily from Kirkcaldy to Queen Margaret Hospital to enable significant improvement works to be carried out. </w:t>
      </w:r>
      <w:r w:rsidR="00DA2082" w:rsidRPr="00DA2082">
        <w:rPr>
          <w:color w:val="000000"/>
          <w:bdr w:val="none" w:sz="0" w:space="0" w:color="auto" w:frame="1"/>
        </w:rPr>
        <w:t>The project, which was part-funded by the Fife Health Charity, has resulted in a full refurbishment and upgrades to facilities for both patients and family members. Improvements were also made to the garden areas to enable better access for patient beds. </w:t>
      </w:r>
    </w:p>
    <w:p w14:paraId="6BF1BC11" w14:textId="1C0BA6B8" w:rsidR="00DA2082" w:rsidRPr="00DA2082" w:rsidRDefault="006810A1" w:rsidP="00DA2082">
      <w:r w:rsidRPr="0094247F">
        <w:t xml:space="preserve">Work is ongoing to look at the future delivery of specialist palliative care in Fife, and is being informed </w:t>
      </w:r>
      <w:r>
        <w:t xml:space="preserve">by </w:t>
      </w:r>
      <w:r w:rsidRPr="0094247F">
        <w:t xml:space="preserve">extensive engagement with patients, carers, primary care, social work and the third sector. It is expected that proposals on future delivery of models for palliative care will be taken to NHS Fife Board and the Integration Joint Board later this year. </w:t>
      </w:r>
    </w:p>
    <w:p w14:paraId="440B1B52" w14:textId="77777777" w:rsidR="006810A1" w:rsidRPr="00C21273" w:rsidRDefault="006810A1" w:rsidP="006810A1">
      <w:pPr>
        <w:pStyle w:val="H2"/>
      </w:pPr>
      <w:r>
        <w:rPr>
          <w:rStyle w:val="normaltextrun"/>
        </w:rPr>
        <w:t>GP tender process underway</w:t>
      </w:r>
    </w:p>
    <w:p w14:paraId="7923DEEC"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bdr w:val="none" w:sz="0" w:space="0" w:color="auto" w:frame="1"/>
        </w:rPr>
      </w:pPr>
      <w:r w:rsidRPr="00C21273">
        <w:rPr>
          <w:rFonts w:asciiTheme="majorHAnsi" w:hAnsiTheme="majorHAnsi" w:cstheme="majorHAnsi"/>
          <w:color w:val="000000"/>
          <w:sz w:val="23"/>
          <w:szCs w:val="23"/>
          <w:bdr w:val="none" w:sz="0" w:space="0" w:color="auto" w:frame="1"/>
        </w:rPr>
        <w:t>NHS Fife and the Fife Health and Social Care Partnership ha</w:t>
      </w:r>
      <w:r>
        <w:rPr>
          <w:rFonts w:asciiTheme="majorHAnsi" w:hAnsiTheme="majorHAnsi" w:cstheme="majorHAnsi"/>
          <w:color w:val="000000"/>
          <w:sz w:val="23"/>
          <w:szCs w:val="23"/>
          <w:bdr w:val="none" w:sz="0" w:space="0" w:color="auto" w:frame="1"/>
        </w:rPr>
        <w:t>ve now</w:t>
      </w:r>
      <w:r w:rsidRPr="00C21273">
        <w:rPr>
          <w:rFonts w:asciiTheme="majorHAnsi" w:hAnsiTheme="majorHAnsi" w:cstheme="majorHAnsi"/>
          <w:color w:val="000000"/>
          <w:sz w:val="23"/>
          <w:szCs w:val="23"/>
          <w:bdr w:val="none" w:sz="0" w:space="0" w:color="auto" w:frame="1"/>
        </w:rPr>
        <w:t xml:space="preserve"> made the contract to deliver services from Kinghorn Medical Practice, Valleyfield Practice, and the Links Practice in Burntisland available on the Public Contracts Scotland website as part of a tender process.</w:t>
      </w:r>
    </w:p>
    <w:p w14:paraId="702BE9A2"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bdr w:val="none" w:sz="0" w:space="0" w:color="auto" w:frame="1"/>
        </w:rPr>
      </w:pPr>
    </w:p>
    <w:p w14:paraId="5FAEED40"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rPr>
      </w:pPr>
      <w:r w:rsidRPr="00C21273">
        <w:rPr>
          <w:rFonts w:asciiTheme="majorHAnsi" w:hAnsiTheme="majorHAnsi" w:cstheme="majorHAnsi"/>
          <w:color w:val="000000"/>
          <w:sz w:val="23"/>
          <w:szCs w:val="23"/>
          <w:bdr w:val="none" w:sz="0" w:space="0" w:color="auto" w:frame="1"/>
        </w:rPr>
        <w:t>The aim of the process is to attract new GP contractors to take over running of these Practices who can provide the excellent standard of service that patients expect and deserve.</w:t>
      </w:r>
      <w:r>
        <w:rPr>
          <w:rFonts w:asciiTheme="majorHAnsi" w:hAnsiTheme="majorHAnsi" w:cstheme="majorHAnsi"/>
          <w:color w:val="000000"/>
          <w:sz w:val="23"/>
          <w:szCs w:val="23"/>
        </w:rPr>
        <w:t xml:space="preserve"> </w:t>
      </w:r>
    </w:p>
    <w:p w14:paraId="54D0A4C3"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rPr>
      </w:pPr>
    </w:p>
    <w:p w14:paraId="634DB7FC"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bdr w:val="none" w:sz="0" w:space="0" w:color="auto" w:frame="1"/>
        </w:rPr>
      </w:pPr>
      <w:r w:rsidRPr="00C21273">
        <w:rPr>
          <w:rFonts w:asciiTheme="majorHAnsi" w:hAnsiTheme="majorHAnsi" w:cstheme="majorHAnsi"/>
          <w:color w:val="000000"/>
          <w:sz w:val="23"/>
          <w:szCs w:val="23"/>
          <w:bdr w:val="none" w:sz="0" w:space="0" w:color="auto" w:frame="1"/>
        </w:rPr>
        <w:t>Those interested in taking over the general medical services contracts are being invited to submit a detailed proposal through the PCS website outlining how they would intend to deliver services for patients in any of the three areas.</w:t>
      </w:r>
      <w:r>
        <w:rPr>
          <w:rFonts w:asciiTheme="majorHAnsi" w:hAnsiTheme="majorHAnsi" w:cstheme="majorHAnsi"/>
          <w:color w:val="000000"/>
          <w:sz w:val="23"/>
          <w:szCs w:val="23"/>
        </w:rPr>
        <w:t xml:space="preserve"> </w:t>
      </w:r>
      <w:r w:rsidRPr="00C21273">
        <w:rPr>
          <w:rFonts w:asciiTheme="majorHAnsi" w:hAnsiTheme="majorHAnsi" w:cstheme="majorHAnsi"/>
          <w:color w:val="000000"/>
          <w:sz w:val="23"/>
          <w:szCs w:val="23"/>
          <w:bdr w:val="none" w:sz="0" w:space="0" w:color="auto" w:frame="1"/>
        </w:rPr>
        <w:t>Following the deadline for submissions, a thorough process of assessment and evaluation will be completed for each submission, with any successful bids approved by the NHS Fife Board later this year.</w:t>
      </w:r>
    </w:p>
    <w:p w14:paraId="37983502" w14:textId="77777777" w:rsidR="006810A1" w:rsidRDefault="006810A1" w:rsidP="006810A1">
      <w:pPr>
        <w:pStyle w:val="xxxxxcontentpasted0"/>
        <w:spacing w:before="0" w:beforeAutospacing="0" w:after="0" w:afterAutospacing="0" w:line="276" w:lineRule="auto"/>
        <w:rPr>
          <w:rFonts w:asciiTheme="majorHAnsi" w:hAnsiTheme="majorHAnsi" w:cstheme="majorHAnsi"/>
          <w:color w:val="000000"/>
          <w:sz w:val="23"/>
          <w:szCs w:val="23"/>
          <w:bdr w:val="none" w:sz="0" w:space="0" w:color="auto" w:frame="1"/>
        </w:rPr>
      </w:pPr>
    </w:p>
    <w:p w14:paraId="180FBD7C" w14:textId="742FCBD6" w:rsidR="006810A1" w:rsidRPr="006810A1" w:rsidRDefault="006810A1" w:rsidP="006810A1">
      <w:pPr>
        <w:pStyle w:val="xxxxxcontentpasted0"/>
        <w:spacing w:before="0" w:beforeAutospacing="0" w:after="0" w:afterAutospacing="0" w:line="276" w:lineRule="auto"/>
        <w:rPr>
          <w:rStyle w:val="normaltextrun"/>
          <w:rFonts w:asciiTheme="majorHAnsi" w:hAnsiTheme="majorHAnsi" w:cstheme="majorHAnsi"/>
          <w:sz w:val="23"/>
          <w:szCs w:val="23"/>
        </w:rPr>
      </w:pPr>
      <w:r w:rsidRPr="00C21273">
        <w:rPr>
          <w:rFonts w:asciiTheme="majorHAnsi" w:hAnsiTheme="majorHAnsi" w:cstheme="majorHAnsi"/>
          <w:color w:val="000000"/>
          <w:sz w:val="23"/>
          <w:szCs w:val="23"/>
          <w:bdr w:val="none" w:sz="0" w:space="0" w:color="auto" w:frame="1"/>
        </w:rPr>
        <w:t xml:space="preserve">The tender notice </w:t>
      </w:r>
      <w:r>
        <w:rPr>
          <w:rFonts w:asciiTheme="majorHAnsi" w:hAnsiTheme="majorHAnsi" w:cstheme="majorHAnsi"/>
          <w:color w:val="000000"/>
          <w:sz w:val="23"/>
          <w:szCs w:val="23"/>
          <w:bdr w:val="none" w:sz="0" w:space="0" w:color="auto" w:frame="1"/>
        </w:rPr>
        <w:t xml:space="preserve">can be viewed </w:t>
      </w:r>
      <w:hyperlink r:id="rId15" w:history="1">
        <w:r w:rsidRPr="00C21273">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w:t>
      </w:r>
      <w:r w:rsidRPr="00C21273">
        <w:rPr>
          <w:rFonts w:asciiTheme="majorHAnsi" w:hAnsiTheme="majorHAnsi" w:cstheme="majorHAnsi"/>
          <w:color w:val="000000"/>
          <w:sz w:val="23"/>
          <w:szCs w:val="23"/>
          <w:bdr w:val="none" w:sz="0" w:space="0" w:color="auto" w:frame="1"/>
        </w:rPr>
        <w:t xml:space="preserve"> </w:t>
      </w:r>
    </w:p>
    <w:p w14:paraId="0F9F6A4F" w14:textId="77777777" w:rsidR="00DD37CD" w:rsidRDefault="00DD37CD" w:rsidP="00DD37CD">
      <w:pPr>
        <w:pStyle w:val="H2"/>
      </w:pPr>
      <w:r>
        <w:rPr>
          <w:rStyle w:val="normaltextrun"/>
        </w:rPr>
        <w:t>Robotic surgery improving outcomes for patients</w:t>
      </w:r>
    </w:p>
    <w:p w14:paraId="71BE18C3" w14:textId="77777777" w:rsidR="00DD37CD" w:rsidRDefault="00DD37CD" w:rsidP="00DD37CD">
      <w:pPr>
        <w:shd w:val="clear" w:color="auto" w:fill="FFFFFF"/>
        <w:spacing w:after="0"/>
        <w:textAlignment w:val="auto"/>
        <w:rPr>
          <w:color w:val="050505"/>
        </w:rPr>
      </w:pPr>
      <w:r>
        <w:rPr>
          <w:color w:val="050505"/>
        </w:rPr>
        <w:t xml:space="preserve">Over </w:t>
      </w:r>
      <w:r w:rsidRPr="003B17CA">
        <w:rPr>
          <w:color w:val="050505"/>
        </w:rPr>
        <w:t>200 patients</w:t>
      </w:r>
      <w:r>
        <w:rPr>
          <w:color w:val="050505"/>
        </w:rPr>
        <w:t xml:space="preserve"> in Fife</w:t>
      </w:r>
      <w:r w:rsidRPr="003B17CA">
        <w:rPr>
          <w:color w:val="050505"/>
        </w:rPr>
        <w:t xml:space="preserve"> </w:t>
      </w:r>
      <w:r>
        <w:rPr>
          <w:color w:val="050505"/>
        </w:rPr>
        <w:t xml:space="preserve">have </w:t>
      </w:r>
      <w:r w:rsidRPr="003B17CA">
        <w:rPr>
          <w:color w:val="050505"/>
        </w:rPr>
        <w:t xml:space="preserve">been treated using </w:t>
      </w:r>
      <w:r>
        <w:rPr>
          <w:color w:val="050505"/>
        </w:rPr>
        <w:t xml:space="preserve">a </w:t>
      </w:r>
      <w:r w:rsidRPr="003B17CA">
        <w:rPr>
          <w:color w:val="050505"/>
        </w:rPr>
        <w:t xml:space="preserve">pioneering </w:t>
      </w:r>
      <w:r>
        <w:rPr>
          <w:color w:val="050505"/>
        </w:rPr>
        <w:t xml:space="preserve">robotic surgery </w:t>
      </w:r>
      <w:r w:rsidRPr="003B17CA">
        <w:rPr>
          <w:color w:val="050505"/>
        </w:rPr>
        <w:t>technique</w:t>
      </w:r>
      <w:r>
        <w:rPr>
          <w:color w:val="050505"/>
        </w:rPr>
        <w:t>. NHS Fife</w:t>
      </w:r>
      <w:r w:rsidRPr="003B17CA">
        <w:rPr>
          <w:color w:val="050505"/>
        </w:rPr>
        <w:t xml:space="preserve"> began using </w:t>
      </w:r>
      <w:r>
        <w:rPr>
          <w:color w:val="050505"/>
        </w:rPr>
        <w:t xml:space="preserve">the technology </w:t>
      </w:r>
      <w:r w:rsidRPr="003B17CA">
        <w:rPr>
          <w:color w:val="050505"/>
        </w:rPr>
        <w:t xml:space="preserve">in 2021 and </w:t>
      </w:r>
      <w:r>
        <w:rPr>
          <w:color w:val="050505"/>
        </w:rPr>
        <w:t xml:space="preserve">it has since been </w:t>
      </w:r>
      <w:r w:rsidRPr="003B17CA">
        <w:rPr>
          <w:color w:val="050505"/>
        </w:rPr>
        <w:t>used across specialties including colorectal, gynaecology, and urolog</w:t>
      </w:r>
      <w:r>
        <w:rPr>
          <w:color w:val="050505"/>
        </w:rPr>
        <w:t xml:space="preserve">y. </w:t>
      </w:r>
    </w:p>
    <w:p w14:paraId="24C8D64B" w14:textId="77777777" w:rsidR="00DD37CD" w:rsidRDefault="00DD37CD" w:rsidP="00DD37CD">
      <w:pPr>
        <w:shd w:val="clear" w:color="auto" w:fill="FFFFFF"/>
        <w:spacing w:after="0"/>
        <w:textAlignment w:val="auto"/>
        <w:rPr>
          <w:color w:val="050505"/>
        </w:rPr>
      </w:pPr>
    </w:p>
    <w:p w14:paraId="47D1D2FD" w14:textId="77777777" w:rsidR="00DD37CD" w:rsidRPr="003B17CA" w:rsidRDefault="00DD37CD" w:rsidP="00DD37CD">
      <w:pPr>
        <w:shd w:val="clear" w:color="auto" w:fill="FFFFFF"/>
        <w:spacing w:after="0"/>
        <w:textAlignment w:val="auto"/>
        <w:rPr>
          <w:color w:val="050505"/>
        </w:rPr>
      </w:pPr>
      <w:r w:rsidRPr="003B17CA">
        <w:rPr>
          <w:color w:val="050505"/>
        </w:rPr>
        <w:t>The device is controlled by experienced laparoscopic surgeons who operate it from within the theatre, sitting adjacent to the patient.</w:t>
      </w:r>
      <w:r>
        <w:rPr>
          <w:color w:val="050505"/>
        </w:rPr>
        <w:t xml:space="preserve"> </w:t>
      </w:r>
      <w:r w:rsidRPr="003B17CA">
        <w:rPr>
          <w:color w:val="050505"/>
        </w:rPr>
        <w:t>Benefits include</w:t>
      </w:r>
      <w:r>
        <w:rPr>
          <w:color w:val="050505"/>
        </w:rPr>
        <w:t xml:space="preserve"> f</w:t>
      </w:r>
      <w:r w:rsidRPr="003B17CA">
        <w:rPr>
          <w:color w:val="050505"/>
        </w:rPr>
        <w:t>aster recovery</w:t>
      </w:r>
      <w:r>
        <w:rPr>
          <w:color w:val="050505"/>
        </w:rPr>
        <w:t>,</w:t>
      </w:r>
      <w:r>
        <w:rPr>
          <w:noProof/>
          <w:color w:val="050505"/>
        </w:rPr>
        <w:t xml:space="preserve"> </w:t>
      </w:r>
      <w:r>
        <w:rPr>
          <w:color w:val="050505"/>
        </w:rPr>
        <w:t>r</w:t>
      </w:r>
      <w:r w:rsidRPr="003B17CA">
        <w:rPr>
          <w:color w:val="050505"/>
        </w:rPr>
        <w:t>educed scarring</w:t>
      </w:r>
      <w:r>
        <w:rPr>
          <w:color w:val="050505"/>
        </w:rPr>
        <w:t>,</w:t>
      </w:r>
      <w:r>
        <w:rPr>
          <w:noProof/>
          <w:color w:val="050505"/>
        </w:rPr>
        <w:t xml:space="preserve"> </w:t>
      </w:r>
      <w:r>
        <w:rPr>
          <w:color w:val="050505"/>
        </w:rPr>
        <w:t>r</w:t>
      </w:r>
      <w:r w:rsidRPr="003B17CA">
        <w:rPr>
          <w:color w:val="050505"/>
        </w:rPr>
        <w:t>educed post-operative pain</w:t>
      </w:r>
      <w:r>
        <w:rPr>
          <w:color w:val="050505"/>
        </w:rPr>
        <w:t>,</w:t>
      </w:r>
      <w:r>
        <w:rPr>
          <w:noProof/>
          <w:color w:val="050505"/>
        </w:rPr>
        <w:t xml:space="preserve"> </w:t>
      </w:r>
      <w:r>
        <w:rPr>
          <w:color w:val="050505"/>
        </w:rPr>
        <w:t>l</w:t>
      </w:r>
      <w:r w:rsidRPr="003B17CA">
        <w:rPr>
          <w:color w:val="050505"/>
        </w:rPr>
        <w:t>ower risk of infection</w:t>
      </w:r>
      <w:r>
        <w:rPr>
          <w:color w:val="050505"/>
        </w:rPr>
        <w:t>, and</w:t>
      </w:r>
      <w:r>
        <w:rPr>
          <w:noProof/>
          <w:color w:val="050505"/>
        </w:rPr>
        <w:t xml:space="preserve"> a s</w:t>
      </w:r>
      <w:r w:rsidRPr="003B17CA">
        <w:rPr>
          <w:color w:val="050505"/>
        </w:rPr>
        <w:t>horter hospital stay</w:t>
      </w:r>
      <w:r>
        <w:rPr>
          <w:color w:val="050505"/>
        </w:rPr>
        <w:t xml:space="preserve">. More information, including photographs and video, is available </w:t>
      </w:r>
      <w:hyperlink r:id="rId16" w:history="1">
        <w:r w:rsidRPr="003B17CA">
          <w:rPr>
            <w:rStyle w:val="Hyperlink"/>
          </w:rPr>
          <w:t>here</w:t>
        </w:r>
      </w:hyperlink>
      <w:r>
        <w:rPr>
          <w:color w:val="050505"/>
        </w:rPr>
        <w:t>.</w:t>
      </w:r>
    </w:p>
    <w:p w14:paraId="57980249" w14:textId="77777777" w:rsidR="00DD37CD" w:rsidRPr="00F429A8" w:rsidRDefault="00DD37CD" w:rsidP="00DD37CD">
      <w:pPr>
        <w:pStyle w:val="H2"/>
      </w:pPr>
      <w:r>
        <w:t>Queuebuster call handling system</w:t>
      </w:r>
    </w:p>
    <w:p w14:paraId="7D9C8435" w14:textId="77777777" w:rsidR="00DD37CD" w:rsidRDefault="00DD37CD" w:rsidP="00DD37CD">
      <w:pPr>
        <w:shd w:val="clear" w:color="auto" w:fill="FFFFFF"/>
        <w:spacing w:after="0"/>
        <w:textAlignment w:val="auto"/>
        <w:rPr>
          <w:color w:val="050505"/>
        </w:rPr>
      </w:pPr>
      <w:r w:rsidRPr="0066167A">
        <w:rPr>
          <w:color w:val="050505"/>
        </w:rPr>
        <w:t xml:space="preserve">We've launched a new call handling system across our acute outpatient services. Queuebuster helps us better manage call queues to improve efficiency and the patient experience. During </w:t>
      </w:r>
      <w:r w:rsidRPr="0066167A">
        <w:rPr>
          <w:color w:val="050505"/>
        </w:rPr>
        <w:lastRenderedPageBreak/>
        <w:t xml:space="preserve">busier times, the system lets callers know their place in any queue. If </w:t>
      </w:r>
      <w:r>
        <w:rPr>
          <w:color w:val="050505"/>
        </w:rPr>
        <w:t xml:space="preserve">someone has </w:t>
      </w:r>
      <w:r w:rsidRPr="0066167A">
        <w:rPr>
          <w:color w:val="050505"/>
        </w:rPr>
        <w:t xml:space="preserve">queued for five minutes, </w:t>
      </w:r>
      <w:r>
        <w:rPr>
          <w:color w:val="050505"/>
        </w:rPr>
        <w:t xml:space="preserve">they </w:t>
      </w:r>
      <w:r w:rsidRPr="0066167A">
        <w:rPr>
          <w:color w:val="050505"/>
        </w:rPr>
        <w:t xml:space="preserve">will be offered a call back, allowing </w:t>
      </w:r>
      <w:r>
        <w:rPr>
          <w:color w:val="050505"/>
        </w:rPr>
        <w:t xml:space="preserve">them </w:t>
      </w:r>
      <w:r w:rsidRPr="0066167A">
        <w:rPr>
          <w:color w:val="050505"/>
        </w:rPr>
        <w:t xml:space="preserve">to carry on with </w:t>
      </w:r>
      <w:r>
        <w:rPr>
          <w:color w:val="050505"/>
        </w:rPr>
        <w:t xml:space="preserve">their </w:t>
      </w:r>
      <w:r w:rsidRPr="0066167A">
        <w:rPr>
          <w:color w:val="050505"/>
        </w:rPr>
        <w:t xml:space="preserve">day. Plans are </w:t>
      </w:r>
      <w:r>
        <w:rPr>
          <w:color w:val="050505"/>
        </w:rPr>
        <w:t xml:space="preserve">now </w:t>
      </w:r>
      <w:r w:rsidRPr="0066167A">
        <w:rPr>
          <w:color w:val="050505"/>
        </w:rPr>
        <w:t xml:space="preserve">in place to increase the number of services using Queuebuster. </w:t>
      </w:r>
      <w:r>
        <w:rPr>
          <w:color w:val="050505"/>
        </w:rPr>
        <w:t xml:space="preserve">More information is available </w:t>
      </w:r>
      <w:hyperlink r:id="rId17" w:history="1">
        <w:r w:rsidRPr="0066167A">
          <w:rPr>
            <w:rStyle w:val="Hyperlink"/>
          </w:rPr>
          <w:t>here</w:t>
        </w:r>
      </w:hyperlink>
      <w:r>
        <w:rPr>
          <w:color w:val="050505"/>
        </w:rPr>
        <w:t>.</w:t>
      </w:r>
    </w:p>
    <w:p w14:paraId="6DCF201C" w14:textId="77777777" w:rsidR="00DD37CD" w:rsidRPr="008F7D6C" w:rsidRDefault="00DD37CD" w:rsidP="00DD37CD">
      <w:pPr>
        <w:pStyle w:val="H2"/>
      </w:pPr>
      <w:r>
        <w:rPr>
          <w:rStyle w:val="normaltextrun"/>
        </w:rPr>
        <w:t>Deputy Chief Medical Officer visit</w:t>
      </w:r>
    </w:p>
    <w:p w14:paraId="3E0FBA9F" w14:textId="77777777" w:rsidR="00DD37CD" w:rsidRDefault="00DD37CD" w:rsidP="00DD37CD">
      <w:r w:rsidRPr="00EF4E99">
        <w:t xml:space="preserve">Deputy Chief Medical Officer, Dr Nicola Steedman, and Interim Deputy Chief Medical Officer, Professor Marion Bain, visited several </w:t>
      </w:r>
      <w:r>
        <w:t xml:space="preserve">our </w:t>
      </w:r>
      <w:r w:rsidRPr="00EF4E99">
        <w:t xml:space="preserve">hospitals </w:t>
      </w:r>
      <w:r>
        <w:t xml:space="preserve">last </w:t>
      </w:r>
      <w:r w:rsidRPr="00EF4E99">
        <w:t xml:space="preserve">Friday </w:t>
      </w:r>
      <w:r>
        <w:t>(</w:t>
      </w:r>
      <w:r w:rsidRPr="00EF4E99">
        <w:t>20th January</w:t>
      </w:r>
      <w:r>
        <w:t>)</w:t>
      </w:r>
      <w:r w:rsidRPr="00EF4E99">
        <w:t xml:space="preserve">. </w:t>
      </w:r>
    </w:p>
    <w:p w14:paraId="4E09ECD2" w14:textId="4874F720" w:rsidR="00DD37CD" w:rsidRDefault="00DD37CD" w:rsidP="008F7D6C">
      <w:r w:rsidRPr="00EF4E99">
        <w:t xml:space="preserve">The </w:t>
      </w:r>
      <w:r>
        <w:t xml:space="preserve">visit </w:t>
      </w:r>
      <w:r w:rsidRPr="00EF4E99">
        <w:t xml:space="preserve">was one of a series of </w:t>
      </w:r>
      <w:r>
        <w:t xml:space="preserve">trips to </w:t>
      </w:r>
      <w:r w:rsidRPr="00EF4E99">
        <w:t>Boards across Scotland. Dr Steedman and Professor Bain visited Randolph Wemyss Memorial Hospital to learn about the work going on to support primary care services in the local area. The visit then moved to the Victoria Hospital, where Professor Bain and Dr Steedman met with staff in</w:t>
      </w:r>
      <w:r>
        <w:t xml:space="preserve"> A&amp;E</w:t>
      </w:r>
      <w:r w:rsidRPr="00EF4E99">
        <w:t xml:space="preserve">, </w:t>
      </w:r>
      <w:r>
        <w:t>a</w:t>
      </w:r>
      <w:r w:rsidRPr="00EF4E99">
        <w:t xml:space="preserve">dmissions </w:t>
      </w:r>
      <w:r>
        <w:t>u</w:t>
      </w:r>
      <w:r w:rsidRPr="00EF4E99">
        <w:t xml:space="preserve">nits, </w:t>
      </w:r>
      <w:r>
        <w:t>r</w:t>
      </w:r>
      <w:r w:rsidRPr="00EF4E99">
        <w:t xml:space="preserve">apid </w:t>
      </w:r>
      <w:r>
        <w:t>t</w:t>
      </w:r>
      <w:r w:rsidRPr="00EF4E99">
        <w:t>riage</w:t>
      </w:r>
      <w:r>
        <w:t>,</w:t>
      </w:r>
      <w:r w:rsidRPr="00EF4E99">
        <w:t xml:space="preserve"> and </w:t>
      </w:r>
      <w:r>
        <w:t>w</w:t>
      </w:r>
      <w:r w:rsidRPr="00EF4E99">
        <w:t xml:space="preserve">ard 6. </w:t>
      </w:r>
    </w:p>
    <w:p w14:paraId="4A396569" w14:textId="622A67B2" w:rsidR="004E2836" w:rsidRDefault="004E2836" w:rsidP="008F7D6C">
      <w:r w:rsidRPr="00EF4E99">
        <w:t xml:space="preserve">The delegation later made the short journey to Queen Margaret Hospital, where they met with staff in theatres to learn about the new and innovative day-case procedures carried out there, as well as visiting </w:t>
      </w:r>
      <w:r>
        <w:t>w</w:t>
      </w:r>
      <w:r w:rsidRPr="00EF4E99">
        <w:t xml:space="preserve">ard 5 to find out more about how clinical staff are working closely with the Fife Health and Social Care Partnership </w:t>
      </w:r>
      <w:r>
        <w:t xml:space="preserve">to improve the </w:t>
      </w:r>
      <w:r w:rsidRPr="00EF4E99">
        <w:t>discharge process.</w:t>
      </w:r>
      <w:r w:rsidR="00D3497E">
        <w:t xml:space="preserve"> More information is available </w:t>
      </w:r>
      <w:hyperlink r:id="rId18" w:history="1">
        <w:r w:rsidR="00D3497E" w:rsidRPr="00D3497E">
          <w:rPr>
            <w:rStyle w:val="Hyperlink"/>
          </w:rPr>
          <w:t>here</w:t>
        </w:r>
      </w:hyperlink>
      <w:r w:rsidR="00D3497E">
        <w:t>.</w:t>
      </w:r>
    </w:p>
    <w:p w14:paraId="64136EAA" w14:textId="7FFC0BBA" w:rsidR="00936B93" w:rsidRPr="00F429A8" w:rsidRDefault="00936B93" w:rsidP="00936B93">
      <w:pPr>
        <w:pStyle w:val="H2"/>
      </w:pPr>
      <w:r>
        <w:t>Video highlighting steps to prevent winter illness</w:t>
      </w:r>
    </w:p>
    <w:p w14:paraId="5C29324B" w14:textId="369A845E" w:rsidR="00DD37CD" w:rsidRDefault="00936B93" w:rsidP="00936B93">
      <w:pPr>
        <w:spacing w:before="300" w:after="300"/>
        <w:textAlignment w:val="auto"/>
        <w:rPr>
          <w:color w:val="1D1D1B"/>
        </w:rPr>
      </w:pPr>
      <w:r>
        <w:rPr>
          <w:color w:val="050505"/>
        </w:rPr>
        <w:t>With various</w:t>
      </w:r>
      <w:r w:rsidRPr="00936B93">
        <w:rPr>
          <w:color w:val="1D1D1B"/>
        </w:rPr>
        <w:t xml:space="preserve"> viruses circulating in our communities, </w:t>
      </w:r>
      <w:r>
        <w:rPr>
          <w:color w:val="1D1D1B"/>
        </w:rPr>
        <w:t xml:space="preserve">our Director of Public Health, Dr Joy Tomlinson, has recorded a video for social media to remind people of the simple steps they can take to help stop their spread. Viruses such as flu, Covid, norovirus and RSV </w:t>
      </w:r>
      <w:r w:rsidRPr="00936B93">
        <w:rPr>
          <w:color w:val="1D1D1B"/>
        </w:rPr>
        <w:t>can make all of us unwell</w:t>
      </w:r>
      <w:r>
        <w:rPr>
          <w:color w:val="1D1D1B"/>
        </w:rPr>
        <w:t xml:space="preserve">, but </w:t>
      </w:r>
      <w:r w:rsidRPr="00936B93">
        <w:rPr>
          <w:color w:val="1D1D1B"/>
        </w:rPr>
        <w:t>can be especially serious for those of us who are more vulnerable like the elderly, and those people with certain health conditions.</w:t>
      </w:r>
      <w:r>
        <w:rPr>
          <w:color w:val="1D1D1B"/>
        </w:rPr>
        <w:t xml:space="preserve"> More information is available </w:t>
      </w:r>
      <w:hyperlink r:id="rId19" w:history="1">
        <w:r w:rsidRPr="00936B93">
          <w:rPr>
            <w:rStyle w:val="Hyperlink"/>
          </w:rPr>
          <w:t>here</w:t>
        </w:r>
      </w:hyperlink>
      <w:r w:rsidR="00DD37CD">
        <w:rPr>
          <w:color w:val="1D1D1B"/>
        </w:rPr>
        <w:t>.</w:t>
      </w:r>
    </w:p>
    <w:p w14:paraId="14ABD287" w14:textId="75284551" w:rsidR="00DD37CD" w:rsidRPr="00F429A8" w:rsidRDefault="00DD37CD" w:rsidP="00DD37CD">
      <w:pPr>
        <w:pStyle w:val="H2"/>
      </w:pPr>
      <w:r>
        <w:t>Weight management app</w:t>
      </w:r>
    </w:p>
    <w:p w14:paraId="1EB835E6" w14:textId="77777777" w:rsidR="00DD37CD" w:rsidRDefault="00DD37CD" w:rsidP="00DD37CD">
      <w:r>
        <w:t xml:space="preserve">NHS Fife has funded a new weight-management app </w:t>
      </w:r>
      <w:r w:rsidRPr="001E4EFD">
        <w:t xml:space="preserve">designed to support long term healthy habits and improve overall health. </w:t>
      </w:r>
    </w:p>
    <w:p w14:paraId="1AC1B790" w14:textId="3FD715EC" w:rsidR="00DD37CD" w:rsidRDefault="00DD37CD" w:rsidP="00DD37CD">
      <w:r>
        <w:t>Second Nature m</w:t>
      </w:r>
      <w:r w:rsidRPr="001E4EFD">
        <w:t>onitor</w:t>
      </w:r>
      <w:r>
        <w:t>s</w:t>
      </w:r>
      <w:r w:rsidRPr="001E4EFD">
        <w:t xml:space="preserve"> progress by tracking weight and daily steps</w:t>
      </w:r>
      <w:r>
        <w:t xml:space="preserve">, provides </w:t>
      </w:r>
      <w:r w:rsidRPr="001E4EFD">
        <w:t>1:1 support from a registered nutritionist or dietitian</w:t>
      </w:r>
      <w:r>
        <w:t xml:space="preserve">, interactive content, and many other benefits. More information is available </w:t>
      </w:r>
      <w:hyperlink r:id="rId20" w:history="1">
        <w:r w:rsidRPr="001E4EFD">
          <w:rPr>
            <w:rStyle w:val="Hyperlink"/>
          </w:rPr>
          <w:t>here</w:t>
        </w:r>
      </w:hyperlink>
      <w:r>
        <w:t>.</w:t>
      </w:r>
    </w:p>
    <w:p w14:paraId="37A1C30D" w14:textId="77777777" w:rsidR="004E2836" w:rsidRPr="008F7D6C" w:rsidRDefault="004E2836" w:rsidP="004E2836">
      <w:pPr>
        <w:pStyle w:val="H2"/>
      </w:pPr>
      <w:r>
        <w:rPr>
          <w:rStyle w:val="normaltextrun"/>
        </w:rPr>
        <w:t>Staff menopause support</w:t>
      </w:r>
    </w:p>
    <w:p w14:paraId="53C4A07D" w14:textId="77777777" w:rsidR="004E2836" w:rsidRPr="00EF4E99" w:rsidRDefault="004E2836" w:rsidP="004E2836">
      <w:r w:rsidRPr="00EF4E99">
        <w:t xml:space="preserve">Managing menopause symptoms can be challenging. Whilst everybody’s experience is unique, understanding more about what is going on and where to find support is important. A new dedicated </w:t>
      </w:r>
      <w:r>
        <w:t>m</w:t>
      </w:r>
      <w:r w:rsidRPr="00EF4E99">
        <w:t xml:space="preserve">enopause </w:t>
      </w:r>
      <w:r>
        <w:t>s</w:t>
      </w:r>
      <w:r w:rsidRPr="00EF4E99">
        <w:t xml:space="preserve">upport section has been created on </w:t>
      </w:r>
      <w:r>
        <w:t xml:space="preserve">our staff app, </w:t>
      </w:r>
      <w:r w:rsidRPr="00EF4E99">
        <w:t>StaffLink</w:t>
      </w:r>
      <w:r>
        <w:t>, which</w:t>
      </w:r>
      <w:r w:rsidRPr="00EF4E99">
        <w:t xml:space="preserve"> highlight</w:t>
      </w:r>
      <w:r>
        <w:t>s</w:t>
      </w:r>
      <w:r w:rsidRPr="00EF4E99">
        <w:t xml:space="preserve"> a range of resources and support, as well as providing further information for colleagues and managers. The new section includes:</w:t>
      </w:r>
    </w:p>
    <w:p w14:paraId="394DC24A" w14:textId="77777777" w:rsidR="004E2836" w:rsidRPr="008F7D6C" w:rsidRDefault="004E2836" w:rsidP="004E2836">
      <w:pPr>
        <w:pStyle w:val="ListParagraph"/>
      </w:pPr>
      <w:r w:rsidRPr="008F7D6C">
        <w:t>Information on NHS Fife’s regular menopause support drop-in sessions for staff</w:t>
      </w:r>
    </w:p>
    <w:p w14:paraId="7723536B" w14:textId="77777777" w:rsidR="004E2836" w:rsidRPr="008F7D6C" w:rsidRDefault="004E2836" w:rsidP="004E2836">
      <w:pPr>
        <w:pStyle w:val="ListParagraph"/>
      </w:pPr>
      <w:r w:rsidRPr="008F7D6C">
        <w:lastRenderedPageBreak/>
        <w:t>Advice videos from experts providing further information and dispelling myths, along with women recounting their own experiences</w:t>
      </w:r>
    </w:p>
    <w:p w14:paraId="3970CE29" w14:textId="11E89F4C" w:rsidR="004E2836" w:rsidRPr="00DD37CD" w:rsidRDefault="004E2836" w:rsidP="00DD37CD">
      <w:pPr>
        <w:pStyle w:val="ListParagraph"/>
      </w:pPr>
      <w:r w:rsidRPr="008F7D6C">
        <w:t>Links to useful websites and apps providing further support</w:t>
      </w:r>
    </w:p>
    <w:p w14:paraId="539FBDA5" w14:textId="59D6712B" w:rsidR="0066167A" w:rsidRDefault="0066167A" w:rsidP="0066167A">
      <w:pPr>
        <w:pStyle w:val="H1"/>
        <w:rPr>
          <w:rFonts w:ascii="Calibri" w:hAnsi="Calibri" w:cs="Calibri"/>
          <w:color w:val="002060"/>
          <w:sz w:val="20"/>
          <w:szCs w:val="20"/>
        </w:rPr>
      </w:pPr>
      <w:r>
        <w:rPr>
          <w:lang w:val="en"/>
        </w:rPr>
        <w:t>Vaccination</w:t>
      </w:r>
    </w:p>
    <w:p w14:paraId="7A13E142" w14:textId="1038D1A8" w:rsidR="0066167A" w:rsidRPr="00F429A8" w:rsidRDefault="0066167A" w:rsidP="0066167A">
      <w:pPr>
        <w:pStyle w:val="H2"/>
      </w:pPr>
      <w:r>
        <w:t>Covid vaccination</w:t>
      </w:r>
    </w:p>
    <w:p w14:paraId="75F18727" w14:textId="77777777" w:rsidR="00BD6AD0" w:rsidRDefault="00FC1CDA" w:rsidP="008F7D6C">
      <w:pPr>
        <w:rPr>
          <w:shd w:val="clear" w:color="auto" w:fill="FFFFFF"/>
        </w:rPr>
      </w:pPr>
      <w:r>
        <w:rPr>
          <w:shd w:val="clear" w:color="auto" w:fill="FFFFFF"/>
        </w:rPr>
        <w:t>The</w:t>
      </w:r>
      <w:r w:rsidR="00706A9A">
        <w:rPr>
          <w:shd w:val="clear" w:color="auto" w:fill="FFFFFF"/>
        </w:rPr>
        <w:t xml:space="preserve"> </w:t>
      </w:r>
      <w:hyperlink r:id="rId21" w:history="1">
        <w:r w:rsidR="00706A9A" w:rsidRPr="00FC1CDA">
          <w:rPr>
            <w:rStyle w:val="Hyperlink"/>
            <w:shd w:val="clear" w:color="auto" w:fill="FFFFFF"/>
          </w:rPr>
          <w:t>online vaccination portal</w:t>
        </w:r>
      </w:hyperlink>
      <w:r w:rsidR="00706A9A">
        <w:rPr>
          <w:shd w:val="clear" w:color="auto" w:fill="FFFFFF"/>
        </w:rPr>
        <w:t xml:space="preserve"> </w:t>
      </w:r>
      <w:r>
        <w:rPr>
          <w:shd w:val="clear" w:color="auto" w:fill="FFFFFF"/>
        </w:rPr>
        <w:t xml:space="preserve">remains open </w:t>
      </w:r>
      <w:r w:rsidR="00706A9A">
        <w:rPr>
          <w:shd w:val="clear" w:color="auto" w:fill="FFFFFF"/>
        </w:rPr>
        <w:t xml:space="preserve">for </w:t>
      </w:r>
      <w:r w:rsidR="00CD2F81">
        <w:rPr>
          <w:shd w:val="clear" w:color="auto" w:fill="FFFFFF"/>
        </w:rPr>
        <w:t>those who are eligible</w:t>
      </w:r>
      <w:r w:rsidR="00706A9A">
        <w:rPr>
          <w:shd w:val="clear" w:color="auto" w:fill="FFFFFF"/>
        </w:rPr>
        <w:t xml:space="preserve"> </w:t>
      </w:r>
      <w:r>
        <w:rPr>
          <w:shd w:val="clear" w:color="auto" w:fill="FFFFFF"/>
        </w:rPr>
        <w:t xml:space="preserve">to book </w:t>
      </w:r>
      <w:r w:rsidR="00706A9A">
        <w:rPr>
          <w:shd w:val="clear" w:color="auto" w:fill="FFFFFF"/>
        </w:rPr>
        <w:t>their appointment</w:t>
      </w:r>
      <w:r>
        <w:rPr>
          <w:shd w:val="clear" w:color="auto" w:fill="FFFFFF"/>
        </w:rPr>
        <w:t xml:space="preserve">. They can also book an appointment by </w:t>
      </w:r>
      <w:r w:rsidR="00706A9A">
        <w:rPr>
          <w:shd w:val="clear" w:color="auto" w:fill="FFFFFF"/>
        </w:rPr>
        <w:t>call</w:t>
      </w:r>
      <w:r>
        <w:rPr>
          <w:shd w:val="clear" w:color="auto" w:fill="FFFFFF"/>
        </w:rPr>
        <w:t>ing</w:t>
      </w:r>
      <w:r w:rsidR="00706A9A">
        <w:rPr>
          <w:shd w:val="clear" w:color="auto" w:fill="FFFFFF"/>
        </w:rPr>
        <w:t xml:space="preserve"> 0800 030 8013.</w:t>
      </w:r>
      <w:r w:rsidR="00436205">
        <w:rPr>
          <w:shd w:val="clear" w:color="auto" w:fill="FFFFFF"/>
        </w:rPr>
        <w:t xml:space="preserve"> </w:t>
      </w:r>
    </w:p>
    <w:p w14:paraId="73CBA02C" w14:textId="15892AFA" w:rsidR="00BD6AD0" w:rsidRDefault="00CD2F81" w:rsidP="008F7D6C">
      <w:pPr>
        <w:rPr>
          <w:shd w:val="clear" w:color="auto" w:fill="FFFFFF"/>
        </w:rPr>
      </w:pPr>
      <w:r>
        <w:rPr>
          <w:shd w:val="clear" w:color="auto" w:fill="FFFFFF"/>
        </w:rPr>
        <w:t xml:space="preserve">Drop-in sessions are also being provided across Fife, where appointments are not required. The latest information on these sessions can be found </w:t>
      </w:r>
      <w:hyperlink r:id="rId22" w:history="1">
        <w:r w:rsidRPr="00CD2F81">
          <w:rPr>
            <w:rStyle w:val="Hyperlink"/>
            <w:shd w:val="clear" w:color="auto" w:fill="FFFFFF"/>
          </w:rPr>
          <w:t>here</w:t>
        </w:r>
      </w:hyperlink>
      <w:r>
        <w:rPr>
          <w:shd w:val="clear" w:color="auto" w:fill="FFFFFF"/>
        </w:rPr>
        <w:t>.</w:t>
      </w:r>
      <w:r w:rsidR="0017412D">
        <w:rPr>
          <w:shd w:val="clear" w:color="auto" w:fill="FFFFFF"/>
        </w:rPr>
        <w:t xml:space="preserve"> </w:t>
      </w:r>
    </w:p>
    <w:p w14:paraId="2545D686" w14:textId="08E2F581" w:rsidR="001F04E9" w:rsidRPr="001F04E9" w:rsidRDefault="004E193F" w:rsidP="008F7D6C">
      <w:pPr>
        <w:rPr>
          <w:shd w:val="clear" w:color="auto" w:fill="FFFFFF"/>
        </w:rPr>
      </w:pPr>
      <w:r>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Pr>
          <w:shd w:val="clear" w:color="auto" w:fill="FFFFFF"/>
        </w:rPr>
        <w:t xml:space="preserve">can be found </w:t>
      </w:r>
      <w:hyperlink r:id="rId23" w:history="1">
        <w:r w:rsidRPr="004E193F">
          <w:rPr>
            <w:rStyle w:val="Hyperlink"/>
            <w:shd w:val="clear" w:color="auto" w:fill="FFFFFF"/>
          </w:rPr>
          <w:t>here</w:t>
        </w:r>
      </w:hyperlink>
      <w:r>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4"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AC385B9" w14:textId="7CB8C5FF" w:rsidR="00FA4C6E" w:rsidRPr="0073455C" w:rsidRDefault="00FA4C6E" w:rsidP="008F7D6C">
      <w:pPr>
        <w:pStyle w:val="H2"/>
      </w:pPr>
      <w:r>
        <w:t>Additional vaccination information/stats</w:t>
      </w:r>
    </w:p>
    <w:p w14:paraId="58963E4E" w14:textId="77777777" w:rsidR="00FA4C6E" w:rsidRPr="000F06A5" w:rsidRDefault="00FA4C6E" w:rsidP="008F7D6C">
      <w:r w:rsidRPr="000F06A5">
        <w:rPr>
          <w:color w:val="000000"/>
        </w:rPr>
        <w:t xml:space="preserve">You can find out about the numbers of people in Scotland who are vaccinated along with data about </w:t>
      </w:r>
      <w:r w:rsidRPr="000F06A5">
        <w:t xml:space="preserve">case numbers, and hospitalisations by accessing the Scottish Government </w:t>
      </w:r>
      <w:hyperlink r:id="rId25" w:history="1">
        <w:r w:rsidRPr="000F06A5">
          <w:rPr>
            <w:rStyle w:val="Hyperlink"/>
          </w:rPr>
          <w:t>Daily Update</w:t>
        </w:r>
      </w:hyperlink>
      <w:r w:rsidRPr="000F06A5">
        <w:t xml:space="preserve"> or by visiting Public Health Scotland’s </w:t>
      </w:r>
      <w:hyperlink r:id="rId26" w:history="1">
        <w:r w:rsidRPr="000F06A5">
          <w:rPr>
            <w:rStyle w:val="Hyperlink"/>
          </w:rPr>
          <w:t>Daily Dashboard</w:t>
        </w:r>
      </w:hyperlink>
    </w:p>
    <w:p w14:paraId="79157AFD" w14:textId="23BDCB9A" w:rsidR="0059058C" w:rsidRPr="00BF6689" w:rsidRDefault="009D2CB8" w:rsidP="008F7D6C">
      <w:r w:rsidRPr="0059058C">
        <w:t>All Information correct at time of publishing. Issued by</w:t>
      </w:r>
      <w:bookmarkEnd w:id="0"/>
      <w:r w:rsidR="00BF6689">
        <w:t xml:space="preserve"> the communications team.</w:t>
      </w:r>
    </w:p>
    <w:sectPr w:rsidR="0059058C" w:rsidRPr="00BF6689" w:rsidSect="007C5902">
      <w:footerReference w:type="default" r:id="rId27"/>
      <w:footerReference w:type="first" r:id="rId28"/>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84FF" w14:textId="77777777" w:rsidR="005072A9" w:rsidRDefault="005072A9" w:rsidP="008F7D6C">
      <w:r>
        <w:separator/>
      </w:r>
    </w:p>
    <w:p w14:paraId="1B07F7BE" w14:textId="77777777" w:rsidR="005072A9" w:rsidRDefault="005072A9" w:rsidP="008F7D6C"/>
  </w:endnote>
  <w:endnote w:type="continuationSeparator" w:id="0">
    <w:p w14:paraId="78B1D13F" w14:textId="77777777" w:rsidR="005072A9" w:rsidRDefault="005072A9" w:rsidP="008F7D6C">
      <w:r>
        <w:continuationSeparator/>
      </w:r>
    </w:p>
    <w:p w14:paraId="58B55F83" w14:textId="77777777" w:rsidR="005072A9" w:rsidRDefault="005072A9"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08E9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EEBBE"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09A7" w14:textId="77777777" w:rsidR="005072A9" w:rsidRDefault="005072A9" w:rsidP="008F7D6C">
      <w:r>
        <w:separator/>
      </w:r>
    </w:p>
    <w:p w14:paraId="4023F9C0" w14:textId="77777777" w:rsidR="005072A9" w:rsidRDefault="005072A9" w:rsidP="008F7D6C"/>
  </w:footnote>
  <w:footnote w:type="continuationSeparator" w:id="0">
    <w:p w14:paraId="574369CC" w14:textId="77777777" w:rsidR="005072A9" w:rsidRDefault="005072A9" w:rsidP="008F7D6C">
      <w:r>
        <w:continuationSeparator/>
      </w:r>
    </w:p>
    <w:p w14:paraId="503E90B9" w14:textId="77777777" w:rsidR="005072A9" w:rsidRDefault="005072A9"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1"/>
  </w:num>
  <w:num w:numId="2" w16cid:durableId="308940253">
    <w:abstractNumId w:val="9"/>
  </w:num>
  <w:num w:numId="3" w16cid:durableId="1874465148">
    <w:abstractNumId w:val="18"/>
  </w:num>
  <w:num w:numId="4" w16cid:durableId="477311239">
    <w:abstractNumId w:val="23"/>
  </w:num>
  <w:num w:numId="5" w16cid:durableId="1492402816">
    <w:abstractNumId w:val="25"/>
  </w:num>
  <w:num w:numId="6" w16cid:durableId="815341323">
    <w:abstractNumId w:val="27"/>
  </w:num>
  <w:num w:numId="7" w16cid:durableId="230652311">
    <w:abstractNumId w:val="19"/>
  </w:num>
  <w:num w:numId="8" w16cid:durableId="478116065">
    <w:abstractNumId w:val="21"/>
  </w:num>
  <w:num w:numId="9" w16cid:durableId="851410055">
    <w:abstractNumId w:val="11"/>
  </w:num>
  <w:num w:numId="10" w16cid:durableId="223608983">
    <w:abstractNumId w:val="6"/>
  </w:num>
  <w:num w:numId="11" w16cid:durableId="1570770116">
    <w:abstractNumId w:val="5"/>
  </w:num>
  <w:num w:numId="12" w16cid:durableId="2030254314">
    <w:abstractNumId w:val="24"/>
  </w:num>
  <w:num w:numId="13" w16cid:durableId="841051180">
    <w:abstractNumId w:val="0"/>
  </w:num>
  <w:num w:numId="14" w16cid:durableId="1230383671">
    <w:abstractNumId w:val="22"/>
  </w:num>
  <w:num w:numId="15" w16cid:durableId="1241133717">
    <w:abstractNumId w:val="4"/>
  </w:num>
  <w:num w:numId="16" w16cid:durableId="1194535671">
    <w:abstractNumId w:val="2"/>
  </w:num>
  <w:num w:numId="17" w16cid:durableId="1509101389">
    <w:abstractNumId w:val="8"/>
  </w:num>
  <w:num w:numId="18" w16cid:durableId="162821654">
    <w:abstractNumId w:val="3"/>
  </w:num>
  <w:num w:numId="19" w16cid:durableId="1659916301">
    <w:abstractNumId w:val="26"/>
  </w:num>
  <w:num w:numId="20" w16cid:durableId="216211024">
    <w:abstractNumId w:val="13"/>
  </w:num>
  <w:num w:numId="21" w16cid:durableId="515316185">
    <w:abstractNumId w:val="15"/>
  </w:num>
  <w:num w:numId="22" w16cid:durableId="461656657">
    <w:abstractNumId w:val="14"/>
  </w:num>
  <w:num w:numId="23" w16cid:durableId="1858422887">
    <w:abstractNumId w:val="12"/>
  </w:num>
  <w:num w:numId="24" w16cid:durableId="824517392">
    <w:abstractNumId w:val="20"/>
  </w:num>
  <w:num w:numId="25" w16cid:durableId="1247880104">
    <w:abstractNumId w:val="16"/>
  </w:num>
  <w:num w:numId="26" w16cid:durableId="944312001">
    <w:abstractNumId w:val="10"/>
  </w:num>
  <w:num w:numId="27" w16cid:durableId="1414429872">
    <w:abstractNumId w:val="17"/>
  </w:num>
  <w:num w:numId="28" w16cid:durableId="3666717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2BB"/>
    <w:rsid w:val="000B374D"/>
    <w:rsid w:val="000B3CF9"/>
    <w:rsid w:val="000B51E2"/>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8E1"/>
    <w:rsid w:val="000F2966"/>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70F3"/>
    <w:rsid w:val="00247182"/>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2C98"/>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4E0"/>
    <w:rsid w:val="0042759C"/>
    <w:rsid w:val="00427795"/>
    <w:rsid w:val="00427E17"/>
    <w:rsid w:val="0043070A"/>
    <w:rsid w:val="0043107B"/>
    <w:rsid w:val="00431186"/>
    <w:rsid w:val="00431735"/>
    <w:rsid w:val="00431E94"/>
    <w:rsid w:val="00432936"/>
    <w:rsid w:val="004333EB"/>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B1A"/>
    <w:rsid w:val="005C7CC3"/>
    <w:rsid w:val="005D00C6"/>
    <w:rsid w:val="005D013F"/>
    <w:rsid w:val="005D02F6"/>
    <w:rsid w:val="005D0419"/>
    <w:rsid w:val="005D05FD"/>
    <w:rsid w:val="005D0DBD"/>
    <w:rsid w:val="005D106B"/>
    <w:rsid w:val="005D132D"/>
    <w:rsid w:val="005D17BA"/>
    <w:rsid w:val="005D210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8BE"/>
    <w:rsid w:val="006C77EE"/>
    <w:rsid w:val="006C7F42"/>
    <w:rsid w:val="006D05B0"/>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4804"/>
    <w:rsid w:val="00A25335"/>
    <w:rsid w:val="00A2536F"/>
    <w:rsid w:val="00A26B49"/>
    <w:rsid w:val="00A27499"/>
    <w:rsid w:val="00A2768E"/>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129"/>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76E"/>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B5"/>
    <w:rsid w:val="00D330D3"/>
    <w:rsid w:val="00D3350C"/>
    <w:rsid w:val="00D338FD"/>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07BF"/>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3/01/deputy-chief-medical-officers-visit-to-fife/" TargetMode="External"/><Relationship Id="rId26" Type="http://schemas.openxmlformats.org/officeDocument/2006/relationships/hyperlink" Target="https://public.tableau.com/app/profile/phs.covid.19/viz/COVID-19DailyDashboard_15960160643010/Overview" TargetMode="External"/><Relationship Id="rId3" Type="http://schemas.openxmlformats.org/officeDocument/2006/relationships/styles" Target="styles.xml"/><Relationship Id="rId21" Type="http://schemas.openxmlformats.org/officeDocument/2006/relationships/hyperlink" Target="https://www.nhsinform.scot/wintervaccin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hsfife.org/news-updates/latest-news/2023/01/queuebuster/" TargetMode="External"/><Relationship Id="rId25" Type="http://schemas.openxmlformats.org/officeDocument/2006/relationships/hyperlink" Target="https://www.gov.scot/publications/coronavirus-covid-19-daily-data-for-scotland/" TargetMode="External"/><Relationship Id="rId2" Type="http://schemas.openxmlformats.org/officeDocument/2006/relationships/numbering" Target="numbering.xml"/><Relationship Id="rId16" Type="http://schemas.openxmlformats.org/officeDocument/2006/relationships/hyperlink" Target="https://www.nhsfife.org/news-updates/latest-news/2023/01/robotic-surgery-helping-to-improve-outcomes-for-patients-in-fife/?fbclid=IwAR0DAINWuUMswd6dn7q0ukvh2HbcFpbtkOjTjovi7IWiF6RZ1hhXf6kxkxE" TargetMode="External"/><Relationship Id="rId20" Type="http://schemas.openxmlformats.org/officeDocument/2006/relationships/hyperlink" Target="https://www.nhsfife.org/media/37912/second-nature-leafle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ronavirus.nhsfife.org/accessible-informationtranslation/" TargetMode="External"/><Relationship Id="rId5" Type="http://schemas.openxmlformats.org/officeDocument/2006/relationships/webSettings" Target="webSettings.xml"/><Relationship Id="rId15" Type="http://schemas.openxmlformats.org/officeDocument/2006/relationships/hyperlink" Target="https://www.publiccontractsscotland.gov.uk/search/show/search_view.aspx?ID=JAN46920" TargetMode="External"/><Relationship Id="rId23" Type="http://schemas.openxmlformats.org/officeDocument/2006/relationships/hyperlink" Target="https://www.nhsfife.org/services/all-services/immunisation/covid-19-vaccination-programme-and-advice/covid-19-vaccination-programme/"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nhsfife.org/news-updates/latest-news/2023/01/help-us-to-reduce-the-spread-of-winter-virus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www.nhsfife.org/dropi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25</cp:revision>
  <dcterms:created xsi:type="dcterms:W3CDTF">2023-01-24T15:33:00Z</dcterms:created>
  <dcterms:modified xsi:type="dcterms:W3CDTF">2023-02-02T15:55:00Z</dcterms:modified>
</cp:coreProperties>
</file>