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facebook.com/nhsfife</w:t>
      </w:r>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 xml:space="preserve">twitter.com/nhsfife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 xml:space="preserve">instagram.com/nhsfife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linkedin.com/company/nhsfife</w:t>
      </w:r>
    </w:p>
    <w:p w14:paraId="663B5F86" w14:textId="77777777" w:rsidR="007560CC" w:rsidRPr="00F2165F" w:rsidRDefault="007560CC" w:rsidP="009D2CB8">
      <w:pPr>
        <w:pStyle w:val="Header"/>
        <w:rPr>
          <w:color w:val="FFFFFF" w:themeColor="background1"/>
        </w:rPr>
      </w:pPr>
    </w:p>
    <w:p w14:paraId="74A361F5" w14:textId="63AC12B6"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Issue 8</w:t>
      </w:r>
      <w:r w:rsidR="008F027A">
        <w:rPr>
          <w:rFonts w:asciiTheme="minorHAnsi" w:hAnsiTheme="minorHAnsi" w:cstheme="minorHAnsi"/>
          <w:color w:val="FFFFFF" w:themeColor="background1"/>
        </w:rPr>
        <w:t>1</w:t>
      </w:r>
      <w:r w:rsidRPr="00653539">
        <w:rPr>
          <w:rFonts w:asciiTheme="minorHAnsi" w:hAnsiTheme="minorHAnsi" w:cstheme="minorHAnsi"/>
          <w:color w:val="FFFFFF" w:themeColor="background1"/>
        </w:rPr>
        <w:t xml:space="preserve"> | </w:t>
      </w:r>
      <w:r w:rsidR="008F027A">
        <w:rPr>
          <w:rFonts w:asciiTheme="minorHAnsi" w:hAnsiTheme="minorHAnsi" w:cstheme="minorHAnsi"/>
          <w:color w:val="FFFFFF" w:themeColor="background1"/>
        </w:rPr>
        <w:t>2</w:t>
      </w:r>
      <w:r w:rsidR="004C0550">
        <w:rPr>
          <w:rFonts w:asciiTheme="minorHAnsi" w:hAnsiTheme="minorHAnsi" w:cstheme="minorHAnsi"/>
          <w:color w:val="FFFFFF" w:themeColor="background1"/>
        </w:rPr>
        <w:t>5</w:t>
      </w:r>
      <w:r w:rsidRPr="00653539">
        <w:rPr>
          <w:rFonts w:asciiTheme="minorHAnsi" w:hAnsiTheme="minorHAnsi" w:cstheme="minorHAnsi"/>
          <w:color w:val="FFFFFF" w:themeColor="background1"/>
        </w:rPr>
        <w:t xml:space="preserve"> July 2022</w:t>
      </w:r>
      <w:r w:rsidRPr="00653539">
        <w:rPr>
          <w:color w:val="FFFFFF" w:themeColor="background1"/>
        </w:rPr>
        <w:t xml:space="preserve"> </w:t>
      </w:r>
    </w:p>
    <w:p w14:paraId="33486A48" w14:textId="4371825F" w:rsidR="007560CC" w:rsidRPr="00BF6689" w:rsidRDefault="007560CC"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sidRPr="00BF6689">
        <w:rPr>
          <w:rFonts w:asciiTheme="minorHAnsi" w:hAnsiTheme="minorHAnsi" w:cstheme="minorHAnsi"/>
          <w:color w:val="FFFFFF" w:themeColor="background1"/>
          <w:sz w:val="56"/>
          <w:szCs w:val="56"/>
          <w:lang w:val="en-US"/>
        </w:rPr>
        <w:t>Elected Members Update</w:t>
      </w:r>
      <w:r w:rsidRPr="00BF6689">
        <w:rPr>
          <w:sz w:val="56"/>
          <w:szCs w:val="56"/>
        </w:rPr>
        <w:t xml:space="preserve"> </w:t>
      </w:r>
      <w:r w:rsidRPr="00BF6689">
        <w:rPr>
          <w:sz w:val="56"/>
          <w:szCs w:val="56"/>
        </w:rPr>
        <w:br/>
      </w:r>
      <w:r w:rsidRPr="00BF6689">
        <w:rPr>
          <w:rFonts w:asciiTheme="minorHAnsi" w:hAnsiTheme="minorHAnsi" w:cstheme="minorHAnsi"/>
          <w:color w:val="FFFFFF" w:themeColor="background1"/>
          <w:sz w:val="56"/>
          <w:szCs w:val="56"/>
          <w:lang w:val="en-US"/>
        </w:rPr>
        <w:t>for local MPs, MSPs and Councillors</w:t>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p>
    <w:p w14:paraId="7BCCFE5D" w14:textId="77777777" w:rsidR="009D2CB8" w:rsidRDefault="009D2CB8" w:rsidP="009D2CB8"/>
    <w:p w14:paraId="7FD74F66" w14:textId="18F0D12A" w:rsidR="00491959" w:rsidRDefault="009D2CB8" w:rsidP="00BF6689">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w:t>
      </w:r>
      <w:r w:rsidR="00CA2CF7" w:rsidRPr="005C3C77">
        <w:rPr>
          <w:rFonts w:asciiTheme="majorHAnsi" w:hAnsiTheme="majorHAnsi" w:cstheme="majorHAnsi"/>
          <w:sz w:val="23"/>
          <w:szCs w:val="23"/>
        </w:rPr>
        <w:t xml:space="preserve">fortnightly </w:t>
      </w:r>
      <w:r w:rsidRPr="005C3C77">
        <w:rPr>
          <w:rFonts w:asciiTheme="majorHAnsi" w:hAnsiTheme="majorHAnsi" w:cstheme="majorHAnsi"/>
          <w:sz w:val="23"/>
          <w:szCs w:val="23"/>
        </w:rPr>
        <w:t xml:space="preserve">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p>
    <w:p w14:paraId="76C1E2BD" w14:textId="77777777" w:rsidR="00D4305D" w:rsidRDefault="00D4305D" w:rsidP="00BF6689">
      <w:pPr>
        <w:pStyle w:val="NormalWeb"/>
        <w:shd w:val="clear" w:color="auto" w:fill="FFFFFF"/>
        <w:spacing w:before="0" w:beforeAutospacing="0" w:after="0" w:afterAutospacing="0" w:line="0" w:lineRule="auto"/>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BF6689">
      <w:pPr>
        <w:shd w:val="clear" w:color="auto" w:fill="FFFFFF"/>
        <w:spacing w:line="0" w:lineRule="auto"/>
        <w:rPr>
          <w:color w:val="000000"/>
          <w:sz w:val="150"/>
          <w:szCs w:val="150"/>
        </w:rPr>
      </w:pPr>
    </w:p>
    <w:p w14:paraId="25643609" w14:textId="77777777" w:rsidR="003B4AC8" w:rsidRDefault="003B4AC8" w:rsidP="00BF6689">
      <w:pPr>
        <w:pStyle w:val="NormalWeb"/>
        <w:shd w:val="clear" w:color="auto" w:fill="FFFFFF"/>
        <w:spacing w:before="0" w:beforeAutospacing="0" w:after="0" w:afterAutospacing="0" w:line="0" w:lineRule="auto"/>
        <w:rPr>
          <w:rFonts w:ascii="Arial" w:hAnsi="Arial" w:cs="Arial"/>
          <w:color w:val="FFFFFF"/>
          <w:spacing w:val="-1"/>
          <w:sz w:val="75"/>
          <w:szCs w:val="75"/>
        </w:rPr>
      </w:pPr>
      <w:r>
        <w:rPr>
          <w:rFonts w:ascii="Arial" w:hAnsi="Arial" w:cs="Arial"/>
          <w:color w:val="FFFFFF"/>
          <w:spacing w:val="-1"/>
          <w:sz w:val="75"/>
          <w:szCs w:val="75"/>
        </w:rPr>
        <w:t>Launch of the High Risk Pain Medicines (HRPM) 3 year patient</w:t>
      </w:r>
    </w:p>
    <w:p w14:paraId="16A35130" w14:textId="77777777" w:rsidR="00F95865" w:rsidRDefault="00F95865" w:rsidP="00BF6689">
      <w:pPr>
        <w:pStyle w:val="NoSpacing"/>
        <w:spacing w:line="276" w:lineRule="auto"/>
        <w:rPr>
          <w:rFonts w:asciiTheme="majorHAnsi" w:hAnsiTheme="majorHAnsi" w:cstheme="majorHAnsi"/>
          <w:b/>
          <w:bCs/>
          <w:lang w:val="en"/>
        </w:rPr>
      </w:pPr>
    </w:p>
    <w:p w14:paraId="0A48B116" w14:textId="311E2A7F" w:rsidR="00CA2CF7" w:rsidRDefault="004E2753" w:rsidP="00BF6689">
      <w:pPr>
        <w:pStyle w:val="NoSpacing"/>
        <w:spacing w:line="276" w:lineRule="auto"/>
        <w:rPr>
          <w:rFonts w:ascii="Calibri" w:hAnsi="Calibri" w:cs="Calibri"/>
          <w:color w:val="002060"/>
          <w:sz w:val="20"/>
          <w:szCs w:val="20"/>
        </w:rPr>
      </w:pPr>
      <w:r>
        <w:rPr>
          <w:rFonts w:asciiTheme="majorHAnsi" w:hAnsiTheme="majorHAnsi" w:cstheme="majorHAnsi"/>
          <w:b/>
          <w:bCs/>
          <w:lang w:val="en"/>
        </w:rPr>
        <w:t>Enquiries</w:t>
      </w:r>
    </w:p>
    <w:p w14:paraId="3F54D660" w14:textId="454A9C6D" w:rsidR="001F24E0" w:rsidRDefault="00CA2CF7" w:rsidP="00BF6689">
      <w:pPr>
        <w:widowControl w:val="0"/>
        <w:autoSpaceDE w:val="0"/>
        <w:autoSpaceDN w:val="0"/>
        <w:adjustRightInd w:val="0"/>
        <w:spacing w:after="240" w:line="276" w:lineRule="auto"/>
        <w:rPr>
          <w:rFonts w:asciiTheme="majorHAnsi" w:hAnsiTheme="majorHAnsi" w:cstheme="majorHAnsi"/>
          <w:sz w:val="23"/>
          <w:szCs w:val="23"/>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p>
    <w:bookmarkEnd w:id="2"/>
    <w:p w14:paraId="192EE0A1" w14:textId="4EF904BD" w:rsidR="002C645B" w:rsidRPr="002202B6" w:rsidRDefault="00CF16D4" w:rsidP="002202B6">
      <w:pPr>
        <w:spacing w:after="300"/>
        <w:rPr>
          <w:rFonts w:asciiTheme="majorHAnsi" w:hAnsiTheme="majorHAnsi"/>
          <w:b/>
          <w:bCs/>
          <w:color w:val="0070C0"/>
          <w:sz w:val="28"/>
          <w:szCs w:val="28"/>
        </w:rPr>
      </w:pPr>
      <w:r>
        <w:rPr>
          <w:rFonts w:asciiTheme="majorHAnsi" w:hAnsiTheme="majorHAnsi"/>
          <w:b/>
          <w:bCs/>
          <w:color w:val="0070C0"/>
          <w:sz w:val="28"/>
          <w:szCs w:val="28"/>
        </w:rPr>
        <w:t>Main updates</w:t>
      </w:r>
    </w:p>
    <w:p w14:paraId="5A1774A3" w14:textId="4E39C45C" w:rsidR="00B630D3" w:rsidRPr="002C645B" w:rsidRDefault="000D58D6" w:rsidP="00B630D3">
      <w:pPr>
        <w:rPr>
          <w:rFonts w:asciiTheme="majorHAnsi" w:hAnsiTheme="majorHAnsi"/>
          <w:b/>
          <w:bCs/>
          <w:color w:val="000000"/>
        </w:rPr>
      </w:pPr>
      <w:r>
        <w:rPr>
          <w:rStyle w:val="normaltextrun"/>
          <w:rFonts w:asciiTheme="majorHAnsi" w:hAnsiTheme="majorHAnsi"/>
          <w:b/>
          <w:bCs/>
          <w:color w:val="000000"/>
        </w:rPr>
        <w:t>Heatwave</w:t>
      </w:r>
    </w:p>
    <w:p w14:paraId="7511B62F" w14:textId="0CF04355" w:rsidR="002202B6" w:rsidRDefault="00F776C7" w:rsidP="000D58D6">
      <w:pPr>
        <w:shd w:val="clear" w:color="auto" w:fill="FFFFFF"/>
        <w:spacing w:line="276" w:lineRule="auto"/>
        <w:textAlignment w:val="baseline"/>
        <w:rPr>
          <w:rFonts w:asciiTheme="majorHAnsi" w:hAnsiTheme="majorHAnsi" w:cstheme="majorHAnsi"/>
          <w:sz w:val="23"/>
          <w:szCs w:val="23"/>
        </w:rPr>
      </w:pPr>
      <w:r>
        <w:rPr>
          <w:rFonts w:asciiTheme="majorHAnsi" w:hAnsiTheme="majorHAnsi" w:cstheme="majorHAnsi"/>
          <w:sz w:val="23"/>
          <w:szCs w:val="23"/>
        </w:rPr>
        <w:t>Last</w:t>
      </w:r>
      <w:r w:rsidR="000D58D6">
        <w:rPr>
          <w:rFonts w:asciiTheme="majorHAnsi" w:hAnsiTheme="majorHAnsi" w:cstheme="majorHAnsi"/>
          <w:sz w:val="23"/>
          <w:szCs w:val="23"/>
        </w:rPr>
        <w:t xml:space="preserve"> week heralded a significant rise in temperatures across Fife, in line with the amber weather warning that was issued by the Met Office.</w:t>
      </w:r>
    </w:p>
    <w:p w14:paraId="2F36C95B" w14:textId="77777777" w:rsidR="002202B6" w:rsidRDefault="002202B6" w:rsidP="000D58D6">
      <w:pPr>
        <w:shd w:val="clear" w:color="auto" w:fill="FFFFFF"/>
        <w:spacing w:line="276" w:lineRule="auto"/>
        <w:textAlignment w:val="baseline"/>
        <w:rPr>
          <w:rFonts w:asciiTheme="majorHAnsi" w:hAnsiTheme="majorHAnsi" w:cstheme="majorHAnsi"/>
          <w:sz w:val="23"/>
          <w:szCs w:val="23"/>
        </w:rPr>
      </w:pPr>
    </w:p>
    <w:p w14:paraId="65E9509E" w14:textId="63D78412" w:rsidR="00B630D3" w:rsidRDefault="00854437" w:rsidP="000D58D6">
      <w:pPr>
        <w:shd w:val="clear" w:color="auto" w:fill="FFFFFF"/>
        <w:spacing w:line="276" w:lineRule="auto"/>
        <w:textAlignment w:val="baseline"/>
        <w:rPr>
          <w:rFonts w:asciiTheme="majorHAnsi" w:hAnsiTheme="majorHAnsi" w:cstheme="majorHAnsi"/>
          <w:sz w:val="23"/>
          <w:szCs w:val="23"/>
        </w:rPr>
      </w:pPr>
      <w:r>
        <w:rPr>
          <w:rFonts w:asciiTheme="majorHAnsi" w:hAnsiTheme="majorHAnsi" w:cstheme="majorHAnsi"/>
          <w:sz w:val="23"/>
          <w:szCs w:val="23"/>
        </w:rPr>
        <w:t xml:space="preserve">Our </w:t>
      </w:r>
      <w:hyperlink r:id="rId15" w:history="1">
        <w:r w:rsidRPr="00854437">
          <w:rPr>
            <w:rStyle w:val="Hyperlink"/>
            <w:rFonts w:asciiTheme="majorHAnsi" w:hAnsiTheme="majorHAnsi" w:cstheme="majorHAnsi"/>
            <w:sz w:val="23"/>
            <w:szCs w:val="23"/>
          </w:rPr>
          <w:t>Stay Summer Safe</w:t>
        </w:r>
      </w:hyperlink>
      <w:r>
        <w:rPr>
          <w:rFonts w:asciiTheme="majorHAnsi" w:hAnsiTheme="majorHAnsi" w:cstheme="majorHAnsi"/>
          <w:sz w:val="23"/>
          <w:szCs w:val="23"/>
        </w:rPr>
        <w:t xml:space="preserve"> campaign was heavily promoted</w:t>
      </w:r>
      <w:r w:rsidR="004E0341">
        <w:rPr>
          <w:rFonts w:asciiTheme="majorHAnsi" w:hAnsiTheme="majorHAnsi" w:cstheme="majorHAnsi"/>
          <w:sz w:val="23"/>
          <w:szCs w:val="23"/>
        </w:rPr>
        <w:t xml:space="preserve"> externally</w:t>
      </w:r>
      <w:r>
        <w:rPr>
          <w:rFonts w:asciiTheme="majorHAnsi" w:hAnsiTheme="majorHAnsi" w:cstheme="majorHAnsi"/>
          <w:sz w:val="23"/>
          <w:szCs w:val="23"/>
        </w:rPr>
        <w:t xml:space="preserve"> to help the public take the simple steps that would, firstly, help them stay safe in the heat, and, secondly, help reduce the pressures being felt by our Emergency Department.</w:t>
      </w:r>
      <w:r w:rsidR="004E0341">
        <w:rPr>
          <w:rFonts w:asciiTheme="majorHAnsi" w:hAnsiTheme="majorHAnsi" w:cstheme="majorHAnsi"/>
          <w:sz w:val="23"/>
          <w:szCs w:val="23"/>
        </w:rPr>
        <w:t xml:space="preserve"> Internally, the same campaign was tailored to staff and provided regular reminders to our teams to take breaks, pace themselves, and stay hydrated and cool  - especially whilst wearing PPE.</w:t>
      </w:r>
    </w:p>
    <w:p w14:paraId="2A875545" w14:textId="24DEF73C" w:rsidR="004E0341" w:rsidRDefault="004E0341" w:rsidP="000D58D6">
      <w:pPr>
        <w:shd w:val="clear" w:color="auto" w:fill="FFFFFF"/>
        <w:spacing w:line="276" w:lineRule="auto"/>
        <w:textAlignment w:val="baseline"/>
        <w:rPr>
          <w:rFonts w:asciiTheme="majorHAnsi" w:hAnsiTheme="majorHAnsi" w:cstheme="majorHAnsi"/>
          <w:sz w:val="23"/>
          <w:szCs w:val="23"/>
        </w:rPr>
      </w:pPr>
    </w:p>
    <w:p w14:paraId="1AF048D2" w14:textId="78252E2A" w:rsidR="000D58D6" w:rsidRDefault="004E0341" w:rsidP="000D58D6">
      <w:pPr>
        <w:shd w:val="clear" w:color="auto" w:fill="FFFFFF"/>
        <w:spacing w:line="276" w:lineRule="auto"/>
        <w:textAlignment w:val="baseline"/>
        <w:rPr>
          <w:rFonts w:asciiTheme="majorHAnsi" w:hAnsiTheme="majorHAnsi" w:cstheme="majorHAnsi"/>
          <w:sz w:val="23"/>
          <w:szCs w:val="23"/>
        </w:rPr>
      </w:pPr>
      <w:r>
        <w:rPr>
          <w:rFonts w:asciiTheme="majorHAnsi" w:hAnsiTheme="majorHAnsi" w:cstheme="majorHAnsi"/>
          <w:sz w:val="23"/>
          <w:szCs w:val="23"/>
        </w:rPr>
        <w:t>We were pleased to learn that our Emergency Department reported no significant additional pressures due to the high temperatures</w:t>
      </w:r>
      <w:r w:rsidR="00FA777B">
        <w:rPr>
          <w:rFonts w:asciiTheme="majorHAnsi" w:hAnsiTheme="majorHAnsi" w:cstheme="majorHAnsi"/>
          <w:sz w:val="23"/>
          <w:szCs w:val="23"/>
        </w:rPr>
        <w:t>, however the service remains exceptionally busy as described further below</w:t>
      </w:r>
      <w:r>
        <w:rPr>
          <w:rFonts w:asciiTheme="majorHAnsi" w:hAnsiTheme="majorHAnsi" w:cstheme="majorHAnsi"/>
          <w:sz w:val="23"/>
          <w:szCs w:val="23"/>
        </w:rPr>
        <w:t>.</w:t>
      </w:r>
    </w:p>
    <w:p w14:paraId="4F9EE435" w14:textId="77777777" w:rsidR="002202B6" w:rsidRDefault="002202B6" w:rsidP="000D58D6">
      <w:pPr>
        <w:shd w:val="clear" w:color="auto" w:fill="FFFFFF"/>
        <w:spacing w:line="276" w:lineRule="auto"/>
        <w:textAlignment w:val="baseline"/>
        <w:rPr>
          <w:rFonts w:asciiTheme="majorHAnsi" w:hAnsiTheme="majorHAnsi" w:cstheme="majorHAnsi"/>
          <w:sz w:val="23"/>
          <w:szCs w:val="23"/>
        </w:rPr>
      </w:pPr>
    </w:p>
    <w:p w14:paraId="122AE9BC" w14:textId="77777777" w:rsidR="002202B6" w:rsidRPr="00C663BA" w:rsidRDefault="002202B6" w:rsidP="002202B6">
      <w:pPr>
        <w:rPr>
          <w:rFonts w:asciiTheme="majorHAnsi" w:hAnsiTheme="majorHAnsi"/>
          <w:b/>
          <w:bCs/>
          <w:color w:val="000000"/>
        </w:rPr>
      </w:pPr>
      <w:r>
        <w:rPr>
          <w:rStyle w:val="normaltextrun"/>
          <w:rFonts w:asciiTheme="majorHAnsi" w:hAnsiTheme="majorHAnsi"/>
          <w:b/>
          <w:bCs/>
          <w:color w:val="000000"/>
        </w:rPr>
        <w:t>Ongoing pressure on services</w:t>
      </w:r>
    </w:p>
    <w:p w14:paraId="13558048" w14:textId="77777777" w:rsidR="002202B6" w:rsidRDefault="002202B6" w:rsidP="002202B6">
      <w:pPr>
        <w:shd w:val="clear" w:color="auto" w:fill="FFFFFF"/>
        <w:spacing w:line="276" w:lineRule="auto"/>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t>Local</w:t>
      </w:r>
      <w:r w:rsidRPr="00BA25EB">
        <w:rPr>
          <w:rFonts w:asciiTheme="majorHAnsi" w:hAnsiTheme="majorHAnsi" w:cstheme="majorHAnsi"/>
          <w:color w:val="1D1D1B"/>
          <w:sz w:val="23"/>
          <w:szCs w:val="23"/>
        </w:rPr>
        <w:t xml:space="preserve"> hospitals </w:t>
      </w:r>
      <w:r>
        <w:rPr>
          <w:rFonts w:asciiTheme="majorHAnsi" w:hAnsiTheme="majorHAnsi" w:cstheme="majorHAnsi"/>
          <w:color w:val="1D1D1B"/>
          <w:sz w:val="23"/>
          <w:szCs w:val="23"/>
        </w:rPr>
        <w:t xml:space="preserve">remain </w:t>
      </w:r>
      <w:r w:rsidRPr="00BA25EB">
        <w:rPr>
          <w:rFonts w:asciiTheme="majorHAnsi" w:hAnsiTheme="majorHAnsi" w:cstheme="majorHAnsi"/>
          <w:color w:val="1D1D1B"/>
          <w:sz w:val="23"/>
          <w:szCs w:val="23"/>
        </w:rPr>
        <w:t xml:space="preserve">extremely busy due to an increased demand for inpatient care </w:t>
      </w:r>
      <w:r>
        <w:rPr>
          <w:rFonts w:asciiTheme="majorHAnsi" w:hAnsiTheme="majorHAnsi" w:cstheme="majorHAnsi"/>
          <w:color w:val="1D1D1B"/>
          <w:sz w:val="23"/>
          <w:szCs w:val="23"/>
        </w:rPr>
        <w:t xml:space="preserve">caused by </w:t>
      </w:r>
      <w:r w:rsidRPr="00BA25EB">
        <w:rPr>
          <w:rFonts w:asciiTheme="majorHAnsi" w:hAnsiTheme="majorHAnsi" w:cstheme="majorHAnsi"/>
          <w:color w:val="1D1D1B"/>
          <w:sz w:val="23"/>
          <w:szCs w:val="23"/>
        </w:rPr>
        <w:t xml:space="preserve">both </w:t>
      </w:r>
      <w:r>
        <w:rPr>
          <w:rFonts w:asciiTheme="majorHAnsi" w:hAnsiTheme="majorHAnsi" w:cstheme="majorHAnsi"/>
          <w:color w:val="1D1D1B"/>
          <w:sz w:val="23"/>
          <w:szCs w:val="23"/>
        </w:rPr>
        <w:t>Covid</w:t>
      </w:r>
      <w:r w:rsidRPr="00BA25EB">
        <w:rPr>
          <w:rFonts w:asciiTheme="majorHAnsi" w:hAnsiTheme="majorHAnsi" w:cstheme="majorHAnsi"/>
          <w:color w:val="1D1D1B"/>
          <w:sz w:val="23"/>
          <w:szCs w:val="23"/>
        </w:rPr>
        <w:t xml:space="preserve"> and non</w:t>
      </w:r>
      <w:r>
        <w:rPr>
          <w:rFonts w:asciiTheme="majorHAnsi" w:hAnsiTheme="majorHAnsi" w:cstheme="majorHAnsi"/>
          <w:color w:val="1D1D1B"/>
          <w:sz w:val="23"/>
          <w:szCs w:val="23"/>
        </w:rPr>
        <w:t>-Covid</w:t>
      </w:r>
      <w:r w:rsidRPr="00BA25EB">
        <w:rPr>
          <w:rFonts w:asciiTheme="majorHAnsi" w:hAnsiTheme="majorHAnsi" w:cstheme="majorHAnsi"/>
          <w:color w:val="1D1D1B"/>
          <w:sz w:val="23"/>
          <w:szCs w:val="23"/>
        </w:rPr>
        <w:t xml:space="preserve">-related conditions. We have </w:t>
      </w:r>
      <w:r>
        <w:rPr>
          <w:rFonts w:asciiTheme="majorHAnsi" w:hAnsiTheme="majorHAnsi" w:cstheme="majorHAnsi"/>
          <w:color w:val="1D1D1B"/>
          <w:sz w:val="23"/>
          <w:szCs w:val="23"/>
        </w:rPr>
        <w:t xml:space="preserve">also </w:t>
      </w:r>
      <w:r w:rsidRPr="00BA25EB">
        <w:rPr>
          <w:rFonts w:asciiTheme="majorHAnsi" w:hAnsiTheme="majorHAnsi" w:cstheme="majorHAnsi"/>
          <w:color w:val="1D1D1B"/>
          <w:sz w:val="23"/>
          <w:szCs w:val="23"/>
        </w:rPr>
        <w:t xml:space="preserve">seen an increase in staff absence </w:t>
      </w:r>
      <w:r w:rsidRPr="00BA25EB">
        <w:rPr>
          <w:rFonts w:asciiTheme="majorHAnsi" w:hAnsiTheme="majorHAnsi" w:cstheme="majorHAnsi"/>
          <w:color w:val="1D1D1B"/>
          <w:sz w:val="23"/>
          <w:szCs w:val="23"/>
        </w:rPr>
        <w:lastRenderedPageBreak/>
        <w:t xml:space="preserve">due to </w:t>
      </w:r>
      <w:r>
        <w:rPr>
          <w:rFonts w:asciiTheme="majorHAnsi" w:hAnsiTheme="majorHAnsi" w:cstheme="majorHAnsi"/>
          <w:color w:val="1D1D1B"/>
          <w:sz w:val="23"/>
          <w:szCs w:val="23"/>
        </w:rPr>
        <w:t>the virus</w:t>
      </w:r>
      <w:r w:rsidRPr="00BA25EB">
        <w:rPr>
          <w:rFonts w:asciiTheme="majorHAnsi" w:hAnsiTheme="majorHAnsi" w:cstheme="majorHAnsi"/>
          <w:color w:val="1D1D1B"/>
          <w:sz w:val="23"/>
          <w:szCs w:val="23"/>
        </w:rPr>
        <w:t xml:space="preserve">, which is in line with the rise in case numbers within communities. The numbers of </w:t>
      </w:r>
      <w:r>
        <w:rPr>
          <w:rFonts w:asciiTheme="majorHAnsi" w:hAnsiTheme="majorHAnsi" w:cstheme="majorHAnsi"/>
          <w:color w:val="1D1D1B"/>
          <w:sz w:val="23"/>
          <w:szCs w:val="23"/>
        </w:rPr>
        <w:t xml:space="preserve">people </w:t>
      </w:r>
      <w:r w:rsidRPr="00BA25EB">
        <w:rPr>
          <w:rFonts w:asciiTheme="majorHAnsi" w:hAnsiTheme="majorHAnsi" w:cstheme="majorHAnsi"/>
          <w:color w:val="1D1D1B"/>
          <w:sz w:val="23"/>
          <w:szCs w:val="23"/>
        </w:rPr>
        <w:t>in our care having recently tested positive for the virus has also increased in recent weeks and we are seeing a considerable number of patients admitted for other conditions</w:t>
      </w:r>
      <w:r>
        <w:rPr>
          <w:rFonts w:asciiTheme="majorHAnsi" w:hAnsiTheme="majorHAnsi" w:cstheme="majorHAnsi"/>
          <w:color w:val="1D1D1B"/>
          <w:sz w:val="23"/>
          <w:szCs w:val="23"/>
        </w:rPr>
        <w:t>,</w:t>
      </w:r>
      <w:r w:rsidRPr="00BA25EB">
        <w:rPr>
          <w:rFonts w:asciiTheme="majorHAnsi" w:hAnsiTheme="majorHAnsi" w:cstheme="majorHAnsi"/>
          <w:color w:val="1D1D1B"/>
          <w:sz w:val="23"/>
          <w:szCs w:val="23"/>
        </w:rPr>
        <w:t xml:space="preserve"> who </w:t>
      </w:r>
      <w:r>
        <w:rPr>
          <w:rFonts w:asciiTheme="majorHAnsi" w:hAnsiTheme="majorHAnsi" w:cstheme="majorHAnsi"/>
          <w:color w:val="1D1D1B"/>
          <w:sz w:val="23"/>
          <w:szCs w:val="23"/>
        </w:rPr>
        <w:t xml:space="preserve">go </w:t>
      </w:r>
      <w:r w:rsidRPr="00BA25EB">
        <w:rPr>
          <w:rFonts w:asciiTheme="majorHAnsi" w:hAnsiTheme="majorHAnsi" w:cstheme="majorHAnsi"/>
          <w:color w:val="1D1D1B"/>
          <w:sz w:val="23"/>
          <w:szCs w:val="23"/>
        </w:rPr>
        <w:t xml:space="preserve">test positive for </w:t>
      </w:r>
      <w:r>
        <w:rPr>
          <w:rFonts w:asciiTheme="majorHAnsi" w:hAnsiTheme="majorHAnsi" w:cstheme="majorHAnsi"/>
          <w:color w:val="1D1D1B"/>
          <w:sz w:val="23"/>
          <w:szCs w:val="23"/>
        </w:rPr>
        <w:t>Covid</w:t>
      </w:r>
      <w:r w:rsidRPr="00BA25EB">
        <w:rPr>
          <w:rFonts w:asciiTheme="majorHAnsi" w:hAnsiTheme="majorHAnsi" w:cstheme="majorHAnsi"/>
          <w:color w:val="1D1D1B"/>
          <w:sz w:val="23"/>
          <w:szCs w:val="23"/>
        </w:rPr>
        <w:t xml:space="preserve"> as part of the admission process. </w:t>
      </w:r>
    </w:p>
    <w:p w14:paraId="5226F95C" w14:textId="77777777" w:rsidR="002202B6" w:rsidRDefault="002202B6" w:rsidP="002202B6">
      <w:pPr>
        <w:shd w:val="clear" w:color="auto" w:fill="FFFFFF"/>
        <w:spacing w:line="276" w:lineRule="auto"/>
        <w:textAlignment w:val="baseline"/>
        <w:rPr>
          <w:rFonts w:asciiTheme="majorHAnsi" w:hAnsiTheme="majorHAnsi" w:cstheme="majorHAnsi"/>
          <w:color w:val="1D1D1B"/>
          <w:sz w:val="23"/>
          <w:szCs w:val="23"/>
        </w:rPr>
      </w:pPr>
    </w:p>
    <w:p w14:paraId="6EBE3602" w14:textId="5DF28279" w:rsidR="002202B6" w:rsidRDefault="002202B6" w:rsidP="000D58D6">
      <w:pPr>
        <w:shd w:val="clear" w:color="auto" w:fill="FFFFFF"/>
        <w:spacing w:line="276" w:lineRule="auto"/>
        <w:textAlignment w:val="baseline"/>
        <w:rPr>
          <w:rFonts w:asciiTheme="majorHAnsi" w:hAnsiTheme="majorHAnsi" w:cstheme="majorHAnsi"/>
          <w:sz w:val="23"/>
          <w:szCs w:val="23"/>
        </w:rPr>
      </w:pPr>
      <w:r w:rsidRPr="00BA25EB">
        <w:rPr>
          <w:rFonts w:asciiTheme="majorHAnsi" w:hAnsiTheme="majorHAnsi" w:cstheme="majorHAnsi"/>
          <w:color w:val="1D1D1B"/>
          <w:sz w:val="23"/>
          <w:szCs w:val="23"/>
        </w:rPr>
        <w:t>We continue to deliver urgent surgical procedures and most of our non-urgent surgical programme, however, the increase in pressure we are seeing has required us to temporarily postpone some elective procedures.</w:t>
      </w:r>
    </w:p>
    <w:p w14:paraId="7183BAFC" w14:textId="77777777" w:rsidR="002C645B" w:rsidRDefault="002C645B" w:rsidP="000D58D6">
      <w:pPr>
        <w:shd w:val="clear" w:color="auto" w:fill="FFFFFF"/>
        <w:spacing w:line="276" w:lineRule="auto"/>
        <w:textAlignment w:val="baseline"/>
        <w:rPr>
          <w:rFonts w:asciiTheme="majorHAnsi" w:hAnsiTheme="majorHAnsi" w:cstheme="majorHAnsi"/>
          <w:sz w:val="23"/>
          <w:szCs w:val="23"/>
        </w:rPr>
      </w:pPr>
    </w:p>
    <w:p w14:paraId="18BFF142" w14:textId="77777777" w:rsidR="002C645B" w:rsidRDefault="002C645B" w:rsidP="002C645B">
      <w:pPr>
        <w:spacing w:line="276" w:lineRule="auto"/>
        <w:rPr>
          <w:rStyle w:val="normaltextrun"/>
          <w:rFonts w:asciiTheme="majorHAnsi" w:hAnsiTheme="majorHAnsi"/>
          <w:b/>
          <w:bCs/>
          <w:color w:val="000000"/>
        </w:rPr>
      </w:pPr>
      <w:r>
        <w:rPr>
          <w:rStyle w:val="normaltextrun"/>
          <w:rFonts w:asciiTheme="majorHAnsi" w:hAnsiTheme="majorHAnsi"/>
          <w:b/>
          <w:bCs/>
          <w:color w:val="000000"/>
        </w:rPr>
        <w:t>Hospital visiting stays at one visitor per patient</w:t>
      </w:r>
    </w:p>
    <w:p w14:paraId="2577EE84" w14:textId="41AF481E" w:rsidR="00B630D3" w:rsidRPr="00ED0D9B" w:rsidRDefault="002C645B" w:rsidP="00ED0D9B">
      <w:pPr>
        <w:pStyle w:val="NormalWeb"/>
        <w:spacing w:before="0" w:beforeAutospacing="0" w:after="300" w:afterAutospacing="0"/>
        <w:rPr>
          <w:rFonts w:asciiTheme="majorHAnsi" w:hAnsiTheme="majorHAnsi"/>
          <w:color w:val="auto"/>
        </w:rPr>
      </w:pPr>
      <w:r w:rsidRPr="00D71DD2">
        <w:rPr>
          <w:rFonts w:asciiTheme="majorHAnsi" w:hAnsiTheme="majorHAnsi"/>
          <w:color w:val="auto"/>
        </w:rPr>
        <w:t xml:space="preserve">Hospital visiting </w:t>
      </w:r>
      <w:r>
        <w:rPr>
          <w:rFonts w:asciiTheme="majorHAnsi" w:hAnsiTheme="majorHAnsi"/>
          <w:color w:val="auto"/>
        </w:rPr>
        <w:t>remains at</w:t>
      </w:r>
      <w:r w:rsidRPr="00D71DD2">
        <w:rPr>
          <w:rFonts w:asciiTheme="majorHAnsi" w:hAnsiTheme="majorHAnsi"/>
          <w:color w:val="auto"/>
        </w:rPr>
        <w:t xml:space="preserve"> one visitor per patient.</w:t>
      </w:r>
      <w:r w:rsidRPr="00D71DD2">
        <w:rPr>
          <w:rFonts w:asciiTheme="majorHAnsi" w:hAnsiTheme="majorHAnsi"/>
          <w:color w:val="auto"/>
          <w:sz w:val="24"/>
          <w:szCs w:val="24"/>
        </w:rPr>
        <w:t xml:space="preserve"> </w:t>
      </w:r>
      <w:r w:rsidRPr="00D71DD2">
        <w:rPr>
          <w:rFonts w:asciiTheme="majorHAnsi" w:hAnsiTheme="majorHAnsi"/>
          <w:color w:val="auto"/>
        </w:rPr>
        <w:t>Essential visiting continues to be applied in areas where patients are being treated whilst positive – this includes where a patient is receiving end of life care, or to support someone with a mental health issue, learning disability, autism, or dementia where not being present would likely cause the patient to become distressed.</w:t>
      </w:r>
    </w:p>
    <w:p w14:paraId="71EAA61A" w14:textId="657F0AC6" w:rsidR="00B630D3" w:rsidRDefault="004E3316" w:rsidP="00B630D3">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 xml:space="preserve">Accessible </w:t>
      </w:r>
      <w:r w:rsidR="004870AA">
        <w:rPr>
          <w:rFonts w:asciiTheme="majorHAnsi" w:hAnsiTheme="majorHAnsi" w:cstheme="majorHAnsi"/>
          <w:b/>
          <w:bCs/>
          <w:lang w:val="en"/>
        </w:rPr>
        <w:t>wayfinding at</w:t>
      </w:r>
      <w:r>
        <w:rPr>
          <w:rFonts w:asciiTheme="majorHAnsi" w:hAnsiTheme="majorHAnsi" w:cstheme="majorHAnsi"/>
          <w:b/>
          <w:bCs/>
          <w:lang w:val="en"/>
        </w:rPr>
        <w:t xml:space="preserve"> hospital sites</w:t>
      </w:r>
    </w:p>
    <w:p w14:paraId="4F328665" w14:textId="026DB008" w:rsidR="00321CE5" w:rsidRPr="00F7754D" w:rsidRDefault="004E3316" w:rsidP="00F7754D">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0D58D6">
        <w:rPr>
          <w:rFonts w:asciiTheme="majorHAnsi" w:eastAsiaTheme="minorHAnsi" w:hAnsiTheme="majorHAnsi" w:cstheme="majorHAnsi"/>
          <w:sz w:val="23"/>
          <w:szCs w:val="23"/>
          <w:lang w:val="en" w:eastAsia="en-US"/>
        </w:rPr>
        <w:t xml:space="preserve">NHS Fife is currently </w:t>
      </w:r>
      <w:r w:rsidR="004870AA" w:rsidRPr="000D58D6">
        <w:rPr>
          <w:rFonts w:asciiTheme="majorHAnsi" w:eastAsiaTheme="minorHAnsi" w:hAnsiTheme="majorHAnsi" w:cstheme="majorHAnsi"/>
          <w:sz w:val="23"/>
          <w:szCs w:val="23"/>
          <w:lang w:val="en" w:eastAsia="en-US"/>
        </w:rPr>
        <w:t>engaged in a process of reviewing wayfinding solutions, such as maps and signage, that are available to patients and visitors for inside and outside our hospital sites. This will involve a suite of actions, including exploring digital solutions such as working with CAD (computer aided design) technology. Part of this project will also include a review of accessible wayfinding options for those with special needs or limited access to online information.</w:t>
      </w:r>
    </w:p>
    <w:p w14:paraId="273B013F" w14:textId="2944DC6E" w:rsidR="00321CE5" w:rsidRDefault="00321CE5" w:rsidP="00321CE5">
      <w:pPr>
        <w:spacing w:line="276" w:lineRule="auto"/>
        <w:rPr>
          <w:rFonts w:asciiTheme="majorHAnsi" w:hAnsiTheme="majorHAnsi"/>
          <w:b/>
          <w:bCs/>
          <w:color w:val="000000"/>
        </w:rPr>
      </w:pPr>
      <w:r>
        <w:rPr>
          <w:rFonts w:asciiTheme="majorHAnsi" w:hAnsiTheme="majorHAnsi"/>
          <w:b/>
          <w:bCs/>
          <w:color w:val="000000"/>
        </w:rPr>
        <w:t>New sexual health service web pages</w:t>
      </w:r>
    </w:p>
    <w:p w14:paraId="30366AD4" w14:textId="4506D0D6" w:rsidR="0014731F" w:rsidRDefault="00321CE5" w:rsidP="00321CE5">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NHS Fife has recently added a new section on </w:t>
      </w:r>
      <w:hyperlink r:id="rId16" w:history="1">
        <w:r w:rsidRPr="00321CE5">
          <w:rPr>
            <w:rStyle w:val="Hyperlink"/>
            <w:rFonts w:asciiTheme="majorHAnsi" w:hAnsiTheme="majorHAnsi" w:cstheme="majorHAnsi"/>
            <w:sz w:val="23"/>
            <w:szCs w:val="23"/>
          </w:rPr>
          <w:t>sexual health services</w:t>
        </w:r>
      </w:hyperlink>
      <w:r>
        <w:rPr>
          <w:rFonts w:asciiTheme="majorHAnsi" w:hAnsiTheme="majorHAnsi" w:cstheme="majorHAnsi"/>
          <w:color w:val="050505"/>
          <w:sz w:val="23"/>
          <w:szCs w:val="23"/>
        </w:rPr>
        <w:t xml:space="preserve"> to our website. The service</w:t>
      </w:r>
      <w:r w:rsidR="0014731F">
        <w:rPr>
          <w:rFonts w:asciiTheme="majorHAnsi" w:hAnsiTheme="majorHAnsi" w:cstheme="majorHAnsi"/>
          <w:color w:val="050505"/>
          <w:sz w:val="23"/>
          <w:szCs w:val="23"/>
        </w:rPr>
        <w:t xml:space="preserve"> information</w:t>
      </w:r>
      <w:r>
        <w:rPr>
          <w:rFonts w:asciiTheme="majorHAnsi" w:hAnsiTheme="majorHAnsi" w:cstheme="majorHAnsi"/>
          <w:color w:val="050505"/>
          <w:sz w:val="23"/>
          <w:szCs w:val="23"/>
        </w:rPr>
        <w:t xml:space="preserve"> used to sit on a</w:t>
      </w:r>
      <w:r w:rsidR="000633C3">
        <w:rPr>
          <w:rFonts w:asciiTheme="majorHAnsi" w:hAnsiTheme="majorHAnsi" w:cstheme="majorHAnsi"/>
          <w:color w:val="050505"/>
          <w:sz w:val="23"/>
          <w:szCs w:val="23"/>
        </w:rPr>
        <w:t>n</w:t>
      </w:r>
      <w:r>
        <w:rPr>
          <w:rFonts w:asciiTheme="majorHAnsi" w:hAnsiTheme="majorHAnsi" w:cstheme="majorHAnsi"/>
          <w:color w:val="050505"/>
          <w:sz w:val="23"/>
          <w:szCs w:val="23"/>
        </w:rPr>
        <w:t xml:space="preserve"> </w:t>
      </w:r>
      <w:r w:rsidR="000633C3">
        <w:rPr>
          <w:rFonts w:asciiTheme="majorHAnsi" w:hAnsiTheme="majorHAnsi" w:cstheme="majorHAnsi"/>
          <w:color w:val="050505"/>
          <w:sz w:val="23"/>
          <w:szCs w:val="23"/>
        </w:rPr>
        <w:t>external website</w:t>
      </w:r>
      <w:r>
        <w:rPr>
          <w:rFonts w:asciiTheme="majorHAnsi" w:hAnsiTheme="majorHAnsi" w:cstheme="majorHAnsi"/>
          <w:color w:val="050505"/>
          <w:sz w:val="23"/>
          <w:szCs w:val="23"/>
        </w:rPr>
        <w:t xml:space="preserve">, </w:t>
      </w:r>
      <w:r w:rsidR="0014731F">
        <w:rPr>
          <w:rFonts w:asciiTheme="majorHAnsi" w:hAnsiTheme="majorHAnsi" w:cstheme="majorHAnsi"/>
          <w:color w:val="050505"/>
          <w:sz w:val="23"/>
          <w:szCs w:val="23"/>
        </w:rPr>
        <w:t xml:space="preserve">but it </w:t>
      </w:r>
      <w:r>
        <w:rPr>
          <w:rFonts w:asciiTheme="majorHAnsi" w:hAnsiTheme="majorHAnsi" w:cstheme="majorHAnsi"/>
          <w:color w:val="050505"/>
          <w:sz w:val="23"/>
          <w:szCs w:val="23"/>
        </w:rPr>
        <w:t xml:space="preserve">has now been brought in-house to </w:t>
      </w:r>
      <w:r w:rsidR="0014731F">
        <w:rPr>
          <w:rFonts w:asciiTheme="majorHAnsi" w:hAnsiTheme="majorHAnsi" w:cstheme="majorHAnsi"/>
          <w:color w:val="050505"/>
          <w:sz w:val="23"/>
          <w:szCs w:val="23"/>
        </w:rPr>
        <w:t xml:space="preserve">nhsfife.org to not only </w:t>
      </w:r>
      <w:r>
        <w:rPr>
          <w:rFonts w:asciiTheme="majorHAnsi" w:hAnsiTheme="majorHAnsi" w:cstheme="majorHAnsi"/>
          <w:color w:val="050505"/>
          <w:sz w:val="23"/>
          <w:szCs w:val="23"/>
        </w:rPr>
        <w:t xml:space="preserve">ensure </w:t>
      </w:r>
      <w:r w:rsidR="000633C3">
        <w:rPr>
          <w:rFonts w:asciiTheme="majorHAnsi" w:hAnsiTheme="majorHAnsi" w:cstheme="majorHAnsi"/>
          <w:color w:val="050505"/>
          <w:sz w:val="23"/>
          <w:szCs w:val="23"/>
        </w:rPr>
        <w:t xml:space="preserve">improved resilience and </w:t>
      </w:r>
      <w:r>
        <w:rPr>
          <w:rFonts w:asciiTheme="majorHAnsi" w:hAnsiTheme="majorHAnsi" w:cstheme="majorHAnsi"/>
          <w:color w:val="050505"/>
          <w:sz w:val="23"/>
          <w:szCs w:val="23"/>
        </w:rPr>
        <w:t>stability</w:t>
      </w:r>
      <w:r w:rsidR="000633C3">
        <w:rPr>
          <w:rFonts w:asciiTheme="majorHAnsi" w:hAnsiTheme="majorHAnsi" w:cstheme="majorHAnsi"/>
          <w:color w:val="050505"/>
          <w:sz w:val="23"/>
          <w:szCs w:val="23"/>
        </w:rPr>
        <w:t xml:space="preserve">, </w:t>
      </w:r>
      <w:r w:rsidR="0014731F">
        <w:rPr>
          <w:rFonts w:asciiTheme="majorHAnsi" w:hAnsiTheme="majorHAnsi" w:cstheme="majorHAnsi"/>
          <w:color w:val="050505"/>
          <w:sz w:val="23"/>
          <w:szCs w:val="23"/>
        </w:rPr>
        <w:t xml:space="preserve">but also to </w:t>
      </w:r>
      <w:r w:rsidR="000633C3">
        <w:rPr>
          <w:rFonts w:asciiTheme="majorHAnsi" w:hAnsiTheme="majorHAnsi" w:cstheme="majorHAnsi"/>
          <w:color w:val="050505"/>
          <w:sz w:val="23"/>
          <w:szCs w:val="23"/>
        </w:rPr>
        <w:t xml:space="preserve">allow NHS Fife to </w:t>
      </w:r>
      <w:r w:rsidR="0014731F">
        <w:rPr>
          <w:rFonts w:asciiTheme="majorHAnsi" w:hAnsiTheme="majorHAnsi" w:cstheme="majorHAnsi"/>
          <w:color w:val="050505"/>
          <w:sz w:val="23"/>
          <w:szCs w:val="23"/>
        </w:rPr>
        <w:t xml:space="preserve">continually </w:t>
      </w:r>
      <w:r w:rsidR="000633C3">
        <w:rPr>
          <w:rFonts w:asciiTheme="majorHAnsi" w:hAnsiTheme="majorHAnsi" w:cstheme="majorHAnsi"/>
          <w:color w:val="050505"/>
          <w:sz w:val="23"/>
          <w:szCs w:val="23"/>
        </w:rPr>
        <w:t>improve the user experience – for instance making the service pages more accessible on mobile phones</w:t>
      </w:r>
      <w:r>
        <w:rPr>
          <w:rFonts w:asciiTheme="majorHAnsi" w:hAnsiTheme="majorHAnsi" w:cstheme="majorHAnsi"/>
          <w:color w:val="050505"/>
          <w:sz w:val="23"/>
          <w:szCs w:val="23"/>
        </w:rPr>
        <w:t>. The section features information on topics</w:t>
      </w:r>
      <w:r w:rsidR="000633C3">
        <w:rPr>
          <w:rFonts w:asciiTheme="majorHAnsi" w:hAnsiTheme="majorHAnsi" w:cstheme="majorHAnsi"/>
          <w:color w:val="050505"/>
          <w:sz w:val="23"/>
          <w:szCs w:val="23"/>
        </w:rPr>
        <w:t>,</w:t>
      </w:r>
      <w:r>
        <w:rPr>
          <w:rFonts w:asciiTheme="majorHAnsi" w:hAnsiTheme="majorHAnsi" w:cstheme="majorHAnsi"/>
          <w:color w:val="050505"/>
          <w:sz w:val="23"/>
          <w:szCs w:val="23"/>
        </w:rPr>
        <w:t xml:space="preserve"> including contraception, STI’s pregnancy, </w:t>
      </w:r>
      <w:r w:rsidR="000633C3">
        <w:rPr>
          <w:rFonts w:asciiTheme="majorHAnsi" w:hAnsiTheme="majorHAnsi" w:cstheme="majorHAnsi"/>
          <w:color w:val="050505"/>
          <w:sz w:val="23"/>
          <w:szCs w:val="23"/>
        </w:rPr>
        <w:t>LGBTQI+, and a range of helpful resources.</w:t>
      </w:r>
    </w:p>
    <w:p w14:paraId="318688D9" w14:textId="113CB4EB" w:rsidR="00F7754D" w:rsidRDefault="00F7754D" w:rsidP="00321CE5">
      <w:pPr>
        <w:shd w:val="clear" w:color="auto" w:fill="FFFFFF"/>
        <w:spacing w:line="276" w:lineRule="auto"/>
        <w:rPr>
          <w:rFonts w:asciiTheme="majorHAnsi" w:hAnsiTheme="majorHAnsi" w:cstheme="majorHAnsi"/>
          <w:color w:val="050505"/>
          <w:sz w:val="23"/>
          <w:szCs w:val="23"/>
        </w:rPr>
      </w:pPr>
    </w:p>
    <w:p w14:paraId="3C5D7DD6" w14:textId="77777777" w:rsidR="00F7754D" w:rsidRDefault="00F7754D" w:rsidP="00F7754D">
      <w:pPr>
        <w:spacing w:line="276" w:lineRule="auto"/>
        <w:rPr>
          <w:rFonts w:asciiTheme="majorHAnsi" w:hAnsiTheme="majorHAnsi"/>
          <w:b/>
          <w:bCs/>
          <w:color w:val="000000"/>
        </w:rPr>
      </w:pPr>
      <w:r>
        <w:rPr>
          <w:rFonts w:asciiTheme="majorHAnsi" w:hAnsiTheme="majorHAnsi"/>
          <w:b/>
          <w:bCs/>
          <w:color w:val="000000"/>
        </w:rPr>
        <w:t>Scottish Health Awards</w:t>
      </w:r>
    </w:p>
    <w:p w14:paraId="60F544CE" w14:textId="4F7A52AB" w:rsidR="00F7754D" w:rsidRPr="00ED0D9B" w:rsidRDefault="00F7754D" w:rsidP="00321CE5">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We are encouraging people to celebrate someone from NHS Fife who has </w:t>
      </w:r>
      <w:r w:rsidRPr="00E72AA2">
        <w:rPr>
          <w:rFonts w:asciiTheme="majorHAnsi" w:hAnsiTheme="majorHAnsi" w:cstheme="majorHAnsi"/>
          <w:color w:val="050505"/>
          <w:sz w:val="23"/>
          <w:szCs w:val="23"/>
        </w:rPr>
        <w:t>gone the extra mile</w:t>
      </w:r>
      <w:r>
        <w:rPr>
          <w:rFonts w:asciiTheme="majorHAnsi" w:hAnsiTheme="majorHAnsi" w:cstheme="majorHAnsi"/>
          <w:color w:val="050505"/>
          <w:sz w:val="23"/>
          <w:szCs w:val="23"/>
        </w:rPr>
        <w:t xml:space="preserve"> by nominating them for a Scottish Health Award. </w:t>
      </w:r>
      <w:r w:rsidRPr="00E72AA2">
        <w:rPr>
          <w:rFonts w:asciiTheme="majorHAnsi" w:hAnsiTheme="majorHAnsi" w:cstheme="majorHAnsi"/>
          <w:color w:val="050505"/>
          <w:sz w:val="23"/>
          <w:szCs w:val="23"/>
        </w:rPr>
        <w:t xml:space="preserve">The </w:t>
      </w:r>
      <w:r>
        <w:rPr>
          <w:rFonts w:asciiTheme="majorHAnsi" w:hAnsiTheme="majorHAnsi" w:cstheme="majorHAnsi"/>
          <w:color w:val="050505"/>
          <w:sz w:val="23"/>
          <w:szCs w:val="23"/>
        </w:rPr>
        <w:t xml:space="preserve">national awards </w:t>
      </w:r>
      <w:r w:rsidRPr="00E72AA2">
        <w:rPr>
          <w:rFonts w:asciiTheme="majorHAnsi" w:hAnsiTheme="majorHAnsi" w:cstheme="majorHAnsi"/>
          <w:color w:val="050505"/>
          <w:sz w:val="23"/>
          <w:szCs w:val="23"/>
        </w:rPr>
        <w:t xml:space="preserve">are an opportunity to shine a light on </w:t>
      </w:r>
      <w:r>
        <w:rPr>
          <w:rFonts w:asciiTheme="majorHAnsi" w:hAnsiTheme="majorHAnsi" w:cstheme="majorHAnsi"/>
          <w:color w:val="050505"/>
          <w:sz w:val="23"/>
          <w:szCs w:val="23"/>
        </w:rPr>
        <w:t xml:space="preserve">those who have made a positive difference in the lives of those that they care for, or who support the wider NHS in crucial non-patient facing roles. </w:t>
      </w:r>
      <w:r w:rsidRPr="00E72AA2">
        <w:rPr>
          <w:rFonts w:asciiTheme="majorHAnsi" w:hAnsiTheme="majorHAnsi" w:cstheme="majorHAnsi"/>
          <w:color w:val="050505"/>
          <w:sz w:val="23"/>
          <w:szCs w:val="23"/>
        </w:rPr>
        <w:t>Nominations close on the 21st of August</w:t>
      </w:r>
      <w:r>
        <w:rPr>
          <w:rFonts w:asciiTheme="majorHAnsi" w:hAnsiTheme="majorHAnsi" w:cstheme="majorHAnsi"/>
          <w:color w:val="050505"/>
          <w:sz w:val="23"/>
          <w:szCs w:val="23"/>
        </w:rPr>
        <w:t xml:space="preserve"> and more information can be found </w:t>
      </w:r>
      <w:hyperlink r:id="rId17" w:history="1">
        <w:r w:rsidRPr="00E72AA2">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45E83319" w14:textId="77777777" w:rsidR="00817655" w:rsidRPr="00D45DD1" w:rsidRDefault="00817655" w:rsidP="00BF6689">
      <w:pPr>
        <w:shd w:val="clear" w:color="auto" w:fill="FFFFFF"/>
        <w:textAlignment w:val="baseline"/>
        <w:rPr>
          <w:rFonts w:ascii="Segoe UI" w:hAnsi="Segoe UI" w:cs="Segoe UI"/>
          <w:sz w:val="18"/>
          <w:szCs w:val="18"/>
        </w:rPr>
      </w:pPr>
    </w:p>
    <w:p w14:paraId="632F1B0E" w14:textId="66DDCCC6" w:rsidR="002C645B" w:rsidRDefault="009E1A83" w:rsidP="002C645B">
      <w:pPr>
        <w:widowControl w:val="0"/>
        <w:autoSpaceDE w:val="0"/>
        <w:autoSpaceDN w:val="0"/>
        <w:adjustRightInd w:val="0"/>
        <w:spacing w:after="200" w:line="276" w:lineRule="auto"/>
        <w:rPr>
          <w:rFonts w:asciiTheme="majorHAnsi" w:hAnsiTheme="majorHAnsi" w:cstheme="majorHAnsi"/>
          <w:color w:val="050505"/>
          <w:sz w:val="23"/>
          <w:szCs w:val="23"/>
        </w:rPr>
      </w:pPr>
      <w:r>
        <w:rPr>
          <w:rFonts w:asciiTheme="majorHAnsi" w:hAnsiTheme="majorHAnsi"/>
          <w:b/>
          <w:bCs/>
          <w:color w:val="0070C0"/>
          <w:sz w:val="28"/>
          <w:szCs w:val="28"/>
        </w:rPr>
        <w:t>Covid</w:t>
      </w:r>
    </w:p>
    <w:p w14:paraId="2EC86D02" w14:textId="77777777" w:rsidR="002C645B" w:rsidRDefault="002C645B" w:rsidP="002C645B">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Autumn booster programme</w:t>
      </w:r>
    </w:p>
    <w:p w14:paraId="5A0AAFAE" w14:textId="1A7236BD" w:rsidR="002C645B" w:rsidRPr="002C645B" w:rsidRDefault="002C645B" w:rsidP="002C645B">
      <w:pPr>
        <w:autoSpaceDE w:val="0"/>
        <w:autoSpaceDN w:val="0"/>
        <w:adjustRightInd w:val="0"/>
        <w:spacing w:after="20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Following final advice on the Autumn</w:t>
      </w:r>
      <w:r>
        <w:rPr>
          <w:rFonts w:asciiTheme="majorHAnsi" w:hAnsiTheme="majorHAnsi" w:cstheme="majorHAnsi"/>
          <w:color w:val="1D1D1B"/>
          <w:sz w:val="23"/>
          <w:szCs w:val="23"/>
        </w:rPr>
        <w:t xml:space="preserve"> Covid-19</w:t>
      </w:r>
      <w:r w:rsidRPr="002C645B">
        <w:rPr>
          <w:rFonts w:asciiTheme="majorHAnsi" w:hAnsiTheme="majorHAnsi" w:cstheme="majorHAnsi"/>
          <w:color w:val="1D1D1B"/>
          <w:sz w:val="23"/>
          <w:szCs w:val="23"/>
        </w:rPr>
        <w:t xml:space="preserve"> booster programme from the Joint Committee on Vaccination and Immunisation (JCVI), the following groups will be offered an additional booster in the Autumn: </w:t>
      </w:r>
    </w:p>
    <w:p w14:paraId="67028AC3" w14:textId="77777777" w:rsidR="002C645B" w:rsidRPr="002C645B" w:rsidRDefault="002C645B" w:rsidP="002C645B">
      <w:pPr>
        <w:numPr>
          <w:ilvl w:val="0"/>
          <w:numId w:val="38"/>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lastRenderedPageBreak/>
        <w:t>residents in a care home for older adults and staff working in care homes for older adults </w:t>
      </w:r>
    </w:p>
    <w:p w14:paraId="679251E6" w14:textId="77777777" w:rsidR="002C645B" w:rsidRPr="002C645B" w:rsidRDefault="002C645B" w:rsidP="002C645B">
      <w:pPr>
        <w:numPr>
          <w:ilvl w:val="0"/>
          <w:numId w:val="38"/>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frontline health and social care workers </w:t>
      </w:r>
    </w:p>
    <w:p w14:paraId="735CD671" w14:textId="77777777" w:rsidR="002C645B" w:rsidRPr="002C645B" w:rsidRDefault="002C645B" w:rsidP="002C645B">
      <w:pPr>
        <w:numPr>
          <w:ilvl w:val="0"/>
          <w:numId w:val="38"/>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all adults aged 50 years and over </w:t>
      </w:r>
    </w:p>
    <w:p w14:paraId="4B9BB0D9" w14:textId="77777777" w:rsidR="002C645B" w:rsidRPr="002C645B" w:rsidRDefault="002C645B" w:rsidP="002C645B">
      <w:pPr>
        <w:numPr>
          <w:ilvl w:val="0"/>
          <w:numId w:val="38"/>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those aged 5 to 49 years in a clinical risk group, including pregnant women </w:t>
      </w:r>
    </w:p>
    <w:p w14:paraId="2EDC6227" w14:textId="77777777" w:rsidR="002C645B" w:rsidRPr="002C645B" w:rsidRDefault="002C645B" w:rsidP="002C645B">
      <w:pPr>
        <w:numPr>
          <w:ilvl w:val="0"/>
          <w:numId w:val="38"/>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 those aged 5 to 49 years who are household contacts of people with immunosuppression</w:t>
      </w:r>
    </w:p>
    <w:p w14:paraId="57AE4C88" w14:textId="77777777" w:rsidR="002C645B" w:rsidRPr="002C645B" w:rsidRDefault="002C645B" w:rsidP="002C645B">
      <w:pPr>
        <w:numPr>
          <w:ilvl w:val="0"/>
          <w:numId w:val="38"/>
        </w:numPr>
        <w:spacing w:before="100" w:beforeAutospacing="1" w:after="150" w:line="276" w:lineRule="auto"/>
        <w:rPr>
          <w:rFonts w:asciiTheme="majorHAnsi" w:hAnsiTheme="majorHAnsi" w:cstheme="majorHAnsi"/>
          <w:color w:val="1D1D1B"/>
          <w:sz w:val="23"/>
          <w:szCs w:val="23"/>
        </w:rPr>
      </w:pPr>
      <w:r w:rsidRPr="002C645B">
        <w:rPr>
          <w:rFonts w:asciiTheme="majorHAnsi" w:hAnsiTheme="majorHAnsi" w:cstheme="majorHAnsi"/>
          <w:color w:val="1D1D1B"/>
          <w:sz w:val="23"/>
          <w:szCs w:val="23"/>
        </w:rPr>
        <w:t>carers aged 16-49 years </w:t>
      </w:r>
    </w:p>
    <w:p w14:paraId="747B06FF" w14:textId="6605AEBB" w:rsidR="002C645B" w:rsidRPr="002C645B" w:rsidRDefault="002C645B" w:rsidP="002C645B">
      <w:pPr>
        <w:pStyle w:val="NormalWeb"/>
        <w:spacing w:before="300" w:beforeAutospacing="0" w:after="300" w:afterAutospacing="0"/>
        <w:rPr>
          <w:rFonts w:asciiTheme="majorHAnsi" w:hAnsiTheme="majorHAnsi"/>
          <w:color w:val="1D1D1B"/>
        </w:rPr>
      </w:pPr>
      <w:r>
        <w:rPr>
          <w:rStyle w:val="Strong"/>
          <w:rFonts w:asciiTheme="majorHAnsi" w:hAnsiTheme="majorHAnsi"/>
          <w:b w:val="0"/>
          <w:bCs w:val="0"/>
          <w:color w:val="1D1D1B"/>
        </w:rPr>
        <w:t>Those</w:t>
      </w:r>
      <w:r w:rsidRPr="002C645B">
        <w:rPr>
          <w:rStyle w:val="Strong"/>
          <w:rFonts w:asciiTheme="majorHAnsi" w:hAnsiTheme="majorHAnsi"/>
          <w:b w:val="0"/>
          <w:bCs w:val="0"/>
          <w:color w:val="1D1D1B"/>
        </w:rPr>
        <w:t xml:space="preserve"> not in the groups identified in </w:t>
      </w:r>
      <w:r>
        <w:rPr>
          <w:rStyle w:val="Strong"/>
          <w:rFonts w:asciiTheme="majorHAnsi" w:hAnsiTheme="majorHAnsi"/>
          <w:b w:val="0"/>
          <w:bCs w:val="0"/>
          <w:color w:val="1D1D1B"/>
        </w:rPr>
        <w:t xml:space="preserve">guidance </w:t>
      </w:r>
      <w:r w:rsidRPr="002C645B">
        <w:rPr>
          <w:rStyle w:val="Strong"/>
          <w:rFonts w:asciiTheme="majorHAnsi" w:hAnsiTheme="majorHAnsi"/>
          <w:b w:val="0"/>
          <w:bCs w:val="0"/>
          <w:color w:val="1D1D1B"/>
        </w:rPr>
        <w:t>are not eligible for an Autumn booster at this time. </w:t>
      </w:r>
      <w:r w:rsidRPr="002C645B">
        <w:rPr>
          <w:rFonts w:asciiTheme="majorHAnsi" w:hAnsiTheme="majorHAnsi"/>
          <w:color w:val="1D1D1B"/>
        </w:rPr>
        <w:t xml:space="preserve">The Scottish Government and NHS </w:t>
      </w:r>
      <w:r>
        <w:rPr>
          <w:rFonts w:asciiTheme="majorHAnsi" w:hAnsiTheme="majorHAnsi"/>
          <w:color w:val="1D1D1B"/>
        </w:rPr>
        <w:t xml:space="preserve">Boards are considering </w:t>
      </w:r>
      <w:r w:rsidRPr="002C645B">
        <w:rPr>
          <w:rFonts w:asciiTheme="majorHAnsi" w:hAnsiTheme="majorHAnsi"/>
          <w:color w:val="1D1D1B"/>
        </w:rPr>
        <w:t xml:space="preserve">how best to </w:t>
      </w:r>
      <w:r>
        <w:rPr>
          <w:rFonts w:asciiTheme="majorHAnsi" w:hAnsiTheme="majorHAnsi"/>
          <w:color w:val="1D1D1B"/>
        </w:rPr>
        <w:t xml:space="preserve">implement the guidance as </w:t>
      </w:r>
      <w:r w:rsidRPr="002C645B">
        <w:rPr>
          <w:rFonts w:asciiTheme="majorHAnsi" w:hAnsiTheme="majorHAnsi"/>
          <w:color w:val="1D1D1B"/>
        </w:rPr>
        <w:t>effectively as possible and more information around the arrangements in Fife will follow in due course.  </w:t>
      </w:r>
    </w:p>
    <w:p w14:paraId="14ECFD0A" w14:textId="77777777" w:rsidR="009E1A83" w:rsidRDefault="009E1A83" w:rsidP="009E1A83">
      <w:pPr>
        <w:autoSpaceDE w:val="0"/>
        <w:autoSpaceDN w:val="0"/>
        <w:adjustRightInd w:val="0"/>
        <w:spacing w:line="276" w:lineRule="auto"/>
        <w:jc w:val="both"/>
        <w:rPr>
          <w:rFonts w:ascii="Calibri" w:eastAsiaTheme="minorHAnsi" w:hAnsi="Calibri" w:cs="Calibri"/>
          <w:color w:val="002060"/>
          <w:sz w:val="20"/>
          <w:szCs w:val="20"/>
          <w:lang w:eastAsia="en-US"/>
        </w:rPr>
      </w:pPr>
      <w:r>
        <w:rPr>
          <w:rFonts w:ascii="Calibri Light" w:eastAsiaTheme="minorHAnsi" w:hAnsi="Calibri Light" w:cs="Calibri Light"/>
          <w:b/>
          <w:bCs/>
          <w:lang w:eastAsia="en-US"/>
        </w:rPr>
        <w:t>Care home visitors reminded to follow latest guidance</w:t>
      </w:r>
    </w:p>
    <w:p w14:paraId="62B42FF6" w14:textId="575E5432" w:rsidR="009E1A83" w:rsidRDefault="009E1A83" w:rsidP="009E1A83">
      <w:pPr>
        <w:autoSpaceDE w:val="0"/>
        <w:autoSpaceDN w:val="0"/>
        <w:adjustRightInd w:val="0"/>
        <w:spacing w:line="276" w:lineRule="auto"/>
        <w:rPr>
          <w:rFonts w:ascii="Calibri Light" w:eastAsiaTheme="minorHAnsi" w:hAnsi="Calibri Light" w:cs="Calibri Light"/>
          <w:color w:val="1D1D1B"/>
          <w:sz w:val="23"/>
          <w:szCs w:val="23"/>
          <w:lang w:eastAsia="en-US"/>
        </w:rPr>
      </w:pPr>
      <w:r>
        <w:rPr>
          <w:rFonts w:ascii="Calibri Light" w:eastAsiaTheme="minorHAnsi" w:hAnsi="Calibri Light" w:cs="Calibri Light"/>
          <w:color w:val="1D1D1B"/>
          <w:sz w:val="23"/>
          <w:szCs w:val="23"/>
          <w:lang w:eastAsia="en-US"/>
        </w:rPr>
        <w:t xml:space="preserve">Visitors to care homes are being reminded to follow the latest guidance to help reduce the numbers of vulnerable residents contracting Covid. Visitors are being encouraged to test for the virus before visiting elderly loved ones. Home Covid test kits remain free-of-charge for those visiting care homes and hospitals, and information on how to order test kits is available </w:t>
      </w:r>
      <w:hyperlink r:id="rId18" w:history="1">
        <w:r w:rsidRPr="0086497C">
          <w:rPr>
            <w:rStyle w:val="Hyperlink"/>
            <w:rFonts w:ascii="Calibri Light" w:eastAsiaTheme="minorHAnsi" w:hAnsi="Calibri Light" w:cs="Calibri Light"/>
            <w:sz w:val="23"/>
            <w:szCs w:val="23"/>
            <w:lang w:eastAsia="en-US"/>
          </w:rPr>
          <w:t>here</w:t>
        </w:r>
      </w:hyperlink>
      <w:r>
        <w:rPr>
          <w:rFonts w:ascii="Calibri Light" w:eastAsiaTheme="minorHAnsi" w:hAnsi="Calibri Light" w:cs="Calibri Light"/>
          <w:color w:val="1D1D1B"/>
          <w:sz w:val="23"/>
          <w:szCs w:val="23"/>
          <w:lang w:eastAsia="en-US"/>
        </w:rPr>
        <w:t>.</w:t>
      </w:r>
      <w:r>
        <w:rPr>
          <w:rFonts w:ascii="Segoe UI" w:eastAsiaTheme="minorHAnsi" w:hAnsi="Segoe UI" w:cs="Segoe UI"/>
          <w:sz w:val="18"/>
          <w:szCs w:val="18"/>
          <w:lang w:eastAsia="en-US"/>
        </w:rPr>
        <w:t xml:space="preserve"> </w:t>
      </w:r>
      <w:r>
        <w:rPr>
          <w:rFonts w:ascii="Calibri Light" w:eastAsiaTheme="minorHAnsi" w:hAnsi="Calibri Light" w:cs="Calibri Light"/>
          <w:color w:val="1D1D1B"/>
          <w:sz w:val="23"/>
          <w:szCs w:val="23"/>
          <w:lang w:eastAsia="en-US"/>
        </w:rPr>
        <w:t xml:space="preserve">Visitors are also being reminded not to attend if they have any cold or flu-like symptoms, regardless of how mild, and even if they test negative for Covid. Advice for people visiting care homes has changed and general information is available </w:t>
      </w:r>
      <w:hyperlink r:id="rId19" w:history="1">
        <w:r w:rsidRPr="009E1A83">
          <w:rPr>
            <w:rStyle w:val="Hyperlink"/>
            <w:rFonts w:ascii="Calibri Light" w:eastAsiaTheme="minorHAnsi" w:hAnsi="Calibri Light" w:cs="Calibri Light"/>
            <w:sz w:val="23"/>
            <w:szCs w:val="23"/>
            <w:lang w:eastAsia="en-US"/>
          </w:rPr>
          <w:t>here</w:t>
        </w:r>
      </w:hyperlink>
      <w:r>
        <w:rPr>
          <w:rFonts w:ascii="Calibri Light" w:eastAsiaTheme="minorHAnsi" w:hAnsi="Calibri Light" w:cs="Calibri Light"/>
          <w:color w:val="1D1D1B"/>
          <w:sz w:val="23"/>
          <w:szCs w:val="23"/>
          <w:lang w:eastAsia="en-US"/>
        </w:rPr>
        <w:t>. Friends and family are encouraged to check any additional protections with individual Care Homes before they visit.</w:t>
      </w:r>
    </w:p>
    <w:p w14:paraId="35A0ED93" w14:textId="77777777" w:rsidR="009E1A83" w:rsidRDefault="009E1A83" w:rsidP="009E1A83">
      <w:pPr>
        <w:autoSpaceDE w:val="0"/>
        <w:autoSpaceDN w:val="0"/>
        <w:adjustRightInd w:val="0"/>
        <w:spacing w:line="276" w:lineRule="auto"/>
        <w:rPr>
          <w:rFonts w:ascii="Calibri Light" w:eastAsiaTheme="minorHAnsi" w:hAnsi="Calibri Light" w:cs="Calibri Light"/>
          <w:sz w:val="23"/>
          <w:szCs w:val="23"/>
          <w:lang w:eastAsia="en-US"/>
        </w:rPr>
      </w:pPr>
    </w:p>
    <w:p w14:paraId="79C6E7E1" w14:textId="77777777" w:rsidR="009E1A83" w:rsidRDefault="009E1A83" w:rsidP="009E1A83">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Drop-in vaccination clinics and appointments</w:t>
      </w:r>
    </w:p>
    <w:p w14:paraId="5EBAADE1" w14:textId="1A5311F1" w:rsidR="009E1A83" w:rsidRPr="004F5634" w:rsidRDefault="009E1A83" w:rsidP="009E1A83">
      <w:pPr>
        <w:autoSpaceDE w:val="0"/>
        <w:autoSpaceDN w:val="0"/>
        <w:adjustRightInd w:val="0"/>
        <w:spacing w:after="200" w:line="276" w:lineRule="auto"/>
        <w:rPr>
          <w:rFonts w:asciiTheme="majorHAnsi" w:hAnsiTheme="majorHAnsi" w:cstheme="majorHAnsi"/>
          <w:sz w:val="23"/>
          <w:szCs w:val="23"/>
        </w:rPr>
      </w:pPr>
      <w:r w:rsidRPr="004F5634">
        <w:rPr>
          <w:rFonts w:asciiTheme="majorHAnsi" w:eastAsiaTheme="minorHAnsi" w:hAnsiTheme="majorHAnsi" w:cstheme="majorHAnsi"/>
          <w:sz w:val="23"/>
          <w:szCs w:val="23"/>
          <w:lang w:eastAsia="en-US"/>
        </w:rPr>
        <w:t xml:space="preserve">A mixture of child and adult drop-in clinics are being held this week. More information on mobile clinics and drop-in sessions can be found </w:t>
      </w:r>
      <w:hyperlink r:id="rId20" w:history="1">
        <w:r w:rsidRPr="004F5634">
          <w:rPr>
            <w:rStyle w:val="Hyperlink"/>
            <w:rFonts w:asciiTheme="majorHAnsi" w:eastAsiaTheme="minorHAnsi" w:hAnsiTheme="majorHAnsi" w:cstheme="majorHAnsi"/>
            <w:sz w:val="23"/>
            <w:szCs w:val="23"/>
            <w:lang w:eastAsia="en-US"/>
          </w:rPr>
          <w:t>here</w:t>
        </w:r>
      </w:hyperlink>
      <w:r w:rsidR="002C645B">
        <w:rPr>
          <w:rFonts w:asciiTheme="majorHAnsi" w:eastAsiaTheme="minorHAnsi" w:hAnsiTheme="majorHAnsi" w:cstheme="majorHAnsi"/>
          <w:sz w:val="23"/>
          <w:szCs w:val="23"/>
          <w:lang w:eastAsia="en-US"/>
        </w:rPr>
        <w:t xml:space="preserve">. </w:t>
      </w:r>
      <w:r w:rsidRPr="004F5634">
        <w:rPr>
          <w:rFonts w:asciiTheme="majorHAnsi" w:hAnsiTheme="majorHAnsi" w:cstheme="majorHAnsi"/>
          <w:sz w:val="23"/>
          <w:szCs w:val="23"/>
        </w:rPr>
        <w:t xml:space="preserve">We continue to encourage anyone eligible for any dose of the vaccine to book their appointment via the </w:t>
      </w:r>
      <w:hyperlink r:id="rId21" w:history="1">
        <w:r w:rsidRPr="004F5634">
          <w:rPr>
            <w:rStyle w:val="Hyperlink"/>
            <w:rFonts w:asciiTheme="majorHAnsi" w:hAnsiTheme="majorHAnsi" w:cstheme="majorHAnsi"/>
            <w:sz w:val="23"/>
            <w:szCs w:val="23"/>
          </w:rPr>
          <w:t>online booking portal</w:t>
        </w:r>
      </w:hyperlink>
      <w:r w:rsidRPr="004F5634">
        <w:rPr>
          <w:rFonts w:asciiTheme="majorHAnsi" w:hAnsiTheme="majorHAnsi" w:cstheme="majorHAnsi"/>
          <w:sz w:val="23"/>
          <w:szCs w:val="23"/>
        </w:rPr>
        <w:t xml:space="preserve"> or by calling </w:t>
      </w:r>
      <w:r w:rsidRPr="004F5634">
        <w:rPr>
          <w:rFonts w:asciiTheme="majorHAnsi" w:hAnsiTheme="majorHAnsi" w:cstheme="majorHAnsi"/>
          <w:color w:val="050505"/>
          <w:sz w:val="23"/>
          <w:szCs w:val="23"/>
          <w:shd w:val="clear" w:color="auto" w:fill="FFFFFF"/>
        </w:rPr>
        <w:t>0800 030 8013</w:t>
      </w:r>
      <w:r w:rsidRPr="004F5634">
        <w:rPr>
          <w:rFonts w:asciiTheme="majorHAnsi" w:hAnsiTheme="majorHAnsi" w:cstheme="majorHAnsi"/>
          <w:sz w:val="23"/>
          <w:szCs w:val="23"/>
        </w:rPr>
        <w:t>.</w:t>
      </w:r>
    </w:p>
    <w:p w14:paraId="3AAD766B" w14:textId="77777777" w:rsidR="009E1A83" w:rsidRDefault="009E1A83" w:rsidP="009E1A83">
      <w:pPr>
        <w:autoSpaceDE w:val="0"/>
        <w:autoSpaceDN w:val="0"/>
        <w:adjustRightInd w:val="0"/>
        <w:spacing w:line="276" w:lineRule="auto"/>
        <w:rPr>
          <w:rFonts w:asciiTheme="majorHAnsi" w:eastAsiaTheme="minorHAnsi" w:hAnsiTheme="majorHAnsi" w:cstheme="majorHAnsi"/>
          <w:b/>
          <w:bCs/>
          <w:lang w:eastAsia="en-US"/>
        </w:rPr>
      </w:pPr>
      <w:r>
        <w:rPr>
          <w:rFonts w:asciiTheme="majorHAnsi" w:eastAsiaTheme="minorHAnsi" w:hAnsiTheme="majorHAnsi" w:cstheme="majorHAnsi"/>
          <w:b/>
          <w:bCs/>
          <w:lang w:eastAsia="en-US"/>
        </w:rPr>
        <w:t>Testing</w:t>
      </w:r>
    </w:p>
    <w:p w14:paraId="73A7E537" w14:textId="2D118986" w:rsidR="002C645B" w:rsidRPr="00ED0D9B" w:rsidRDefault="009E1A83" w:rsidP="00BF6689">
      <w:pPr>
        <w:autoSpaceDE w:val="0"/>
        <w:autoSpaceDN w:val="0"/>
        <w:adjustRightInd w:val="0"/>
        <w:spacing w:after="200" w:line="276" w:lineRule="auto"/>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M</w:t>
      </w:r>
      <w:r w:rsidRPr="004D6A5C">
        <w:rPr>
          <w:rFonts w:asciiTheme="majorHAnsi" w:eastAsiaTheme="minorHAnsi" w:hAnsiTheme="majorHAnsi" w:cstheme="majorHAnsi"/>
          <w:sz w:val="23"/>
          <w:szCs w:val="23"/>
          <w:lang w:eastAsia="en-US"/>
        </w:rPr>
        <w:t>ost people no longer need to take a c</w:t>
      </w:r>
      <w:r>
        <w:rPr>
          <w:rFonts w:asciiTheme="majorHAnsi" w:eastAsiaTheme="minorHAnsi" w:hAnsiTheme="majorHAnsi" w:cstheme="majorHAnsi"/>
          <w:sz w:val="23"/>
          <w:szCs w:val="23"/>
          <w:lang w:eastAsia="en-US"/>
        </w:rPr>
        <w:t>ovid</w:t>
      </w:r>
      <w:r w:rsidRPr="004D6A5C">
        <w:rPr>
          <w:rFonts w:asciiTheme="majorHAnsi" w:eastAsiaTheme="minorHAnsi" w:hAnsiTheme="majorHAnsi" w:cstheme="majorHAnsi"/>
          <w:sz w:val="23"/>
          <w:szCs w:val="23"/>
          <w:lang w:eastAsia="en-US"/>
        </w:rPr>
        <w:t xml:space="preserve"> test and should follow guidance on staying at home if unwell.</w:t>
      </w:r>
      <w:r>
        <w:rPr>
          <w:rFonts w:asciiTheme="majorHAnsi" w:eastAsiaTheme="minorHAnsi" w:hAnsiTheme="majorHAnsi" w:cstheme="majorHAnsi"/>
          <w:sz w:val="23"/>
          <w:szCs w:val="23"/>
          <w:lang w:eastAsia="en-US"/>
        </w:rPr>
        <w:t xml:space="preserve"> The community asymptomatic testing service concluded at the end of April. </w:t>
      </w:r>
      <w:r w:rsidRPr="004D6A5C">
        <w:rPr>
          <w:rFonts w:asciiTheme="majorHAnsi" w:eastAsiaTheme="minorHAnsi" w:hAnsiTheme="majorHAnsi" w:cstheme="majorHAnsi"/>
          <w:sz w:val="23"/>
          <w:szCs w:val="23"/>
          <w:lang w:eastAsia="en-US"/>
        </w:rPr>
        <w:t xml:space="preserve">Testing remains available to </w:t>
      </w:r>
      <w:hyperlink r:id="rId22" w:anchor="testing" w:history="1">
        <w:r w:rsidRPr="004D6A5C">
          <w:rPr>
            <w:rFonts w:asciiTheme="majorHAnsi" w:eastAsiaTheme="minorHAnsi" w:hAnsiTheme="majorHAnsi" w:cstheme="majorHAnsi"/>
            <w:color w:val="0000FF"/>
            <w:sz w:val="23"/>
            <w:szCs w:val="23"/>
            <w:u w:val="single"/>
            <w:lang w:eastAsia="en-US"/>
          </w:rPr>
          <w:t>specific groups</w:t>
        </w:r>
      </w:hyperlink>
      <w:r w:rsidRPr="004D6A5C">
        <w:rPr>
          <w:rFonts w:asciiTheme="majorHAnsi" w:eastAsiaTheme="minorHAnsi" w:hAnsiTheme="majorHAnsi" w:cstheme="majorHAnsi"/>
          <w:sz w:val="23"/>
          <w:szCs w:val="23"/>
          <w:lang w:eastAsia="en-US"/>
        </w:rPr>
        <w:t xml:space="preserve"> in order to protect highest risk settings and support clinical care.</w:t>
      </w:r>
      <w:r>
        <w:rPr>
          <w:rFonts w:asciiTheme="majorHAnsi" w:eastAsiaTheme="minorHAnsi" w:hAnsiTheme="majorHAnsi" w:cstheme="majorHAnsi"/>
          <w:sz w:val="23"/>
          <w:szCs w:val="23"/>
          <w:lang w:eastAsia="en-US"/>
        </w:rPr>
        <w:t xml:space="preserve"> The latest information on testing, isolation, and further support is available </w:t>
      </w:r>
      <w:hyperlink r:id="rId23" w:history="1">
        <w:r w:rsidRPr="004D6A5C">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0A3D172E" w14:textId="77777777" w:rsidR="009D2CB8" w:rsidRPr="0073455C" w:rsidRDefault="009D2CB8" w:rsidP="00BF6689">
      <w:pPr>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BF6689">
      <w:pPr>
        <w:pStyle w:val="NoSpacing"/>
        <w:spacing w:line="276" w:lineRule="auto"/>
      </w:pPr>
    </w:p>
    <w:p w14:paraId="05386A14" w14:textId="77777777" w:rsidR="009D2CB8" w:rsidRPr="0073455C" w:rsidRDefault="009D2CB8" w:rsidP="00BF6689">
      <w:pPr>
        <w:pStyle w:val="NoSpacing"/>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lastRenderedPageBreak/>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3021CC0" w14:textId="28CAAE6D" w:rsidR="00BF6689" w:rsidRDefault="00BF6689">
      <w:pPr>
        <w:spacing w:after="160" w:line="259" w:lineRule="auto"/>
        <w:rPr>
          <w:rFonts w:asciiTheme="majorHAnsi" w:eastAsiaTheme="minorHAnsi" w:hAnsiTheme="majorHAnsi" w:cstheme="majorHAnsi"/>
          <w:color w:val="0070C0"/>
          <w:sz w:val="28"/>
          <w:szCs w:val="28"/>
          <w:lang w:eastAsia="en-US"/>
        </w:rPr>
      </w:pPr>
    </w:p>
    <w:p w14:paraId="075A5599" w14:textId="3F49F328" w:rsidR="009D2CB8" w:rsidRPr="0073455C" w:rsidRDefault="009D2CB8" w:rsidP="00BF6689">
      <w:pPr>
        <w:pStyle w:val="NoSpacing"/>
        <w:spacing w:line="276" w:lineRule="auto"/>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BF6689">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4"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BF6689">
      <w:pPr>
        <w:pStyle w:val="NoSpacing"/>
        <w:spacing w:line="276" w:lineRule="auto"/>
        <w:rPr>
          <w:rFonts w:asciiTheme="majorHAnsi" w:hAnsiTheme="majorHAnsi" w:cstheme="majorHAnsi"/>
          <w:sz w:val="23"/>
          <w:szCs w:val="23"/>
        </w:rPr>
      </w:pPr>
    </w:p>
    <w:p w14:paraId="1AC385B9" w14:textId="7CB8C5FF" w:rsidR="00FA4C6E" w:rsidRPr="0073455C" w:rsidRDefault="00FA4C6E" w:rsidP="00BF6689">
      <w:pPr>
        <w:pStyle w:val="NoSpacing"/>
        <w:spacing w:line="276" w:lineRule="auto"/>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BF6689">
      <w:pPr>
        <w:pStyle w:val="NoSpacing"/>
        <w:spacing w:line="276" w:lineRule="auto"/>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5"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6"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79157AFD" w14:textId="23BDCB9A" w:rsidR="0059058C" w:rsidRPr="00BF6689" w:rsidRDefault="009D2CB8" w:rsidP="00BF6689">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27"/>
      <w:footerReference w:type="first" r:id="rId28"/>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C0FC" w14:textId="77777777" w:rsidR="005B43BF" w:rsidRDefault="005B43BF" w:rsidP="00F2165F">
      <w:r>
        <w:separator/>
      </w:r>
    </w:p>
  </w:endnote>
  <w:endnote w:type="continuationSeparator" w:id="0">
    <w:p w14:paraId="1D36B70D" w14:textId="77777777" w:rsidR="005B43BF" w:rsidRDefault="005B43BF"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E3F37" w14:textId="77777777" w:rsidR="005B43BF" w:rsidRDefault="005B43BF" w:rsidP="00F2165F">
      <w:r>
        <w:separator/>
      </w:r>
    </w:p>
  </w:footnote>
  <w:footnote w:type="continuationSeparator" w:id="0">
    <w:p w14:paraId="35A6F9A6" w14:textId="77777777" w:rsidR="005B43BF" w:rsidRDefault="005B43BF"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C8B"/>
    <w:multiLevelType w:val="multilevel"/>
    <w:tmpl w:val="75D0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51B0E6F"/>
    <w:multiLevelType w:val="multilevel"/>
    <w:tmpl w:val="C464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A78D2"/>
    <w:multiLevelType w:val="hybridMultilevel"/>
    <w:tmpl w:val="D5D2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A4FE8"/>
    <w:multiLevelType w:val="multilevel"/>
    <w:tmpl w:val="948AD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53851"/>
    <w:multiLevelType w:val="hybridMultilevel"/>
    <w:tmpl w:val="79843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D0D5E"/>
    <w:multiLevelType w:val="multilevel"/>
    <w:tmpl w:val="0026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00C42"/>
    <w:multiLevelType w:val="multilevel"/>
    <w:tmpl w:val="DFD8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D81363"/>
    <w:multiLevelType w:val="multilevel"/>
    <w:tmpl w:val="C610F2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217110"/>
    <w:multiLevelType w:val="multilevel"/>
    <w:tmpl w:val="9C527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B34646"/>
    <w:multiLevelType w:val="multilevel"/>
    <w:tmpl w:val="77EC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B838D6"/>
    <w:multiLevelType w:val="multilevel"/>
    <w:tmpl w:val="6EA2D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83385"/>
    <w:multiLevelType w:val="hybridMultilevel"/>
    <w:tmpl w:val="5A6C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2713E"/>
    <w:multiLevelType w:val="multilevel"/>
    <w:tmpl w:val="43E2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965508"/>
    <w:multiLevelType w:val="multilevel"/>
    <w:tmpl w:val="D49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50F37"/>
    <w:multiLevelType w:val="multilevel"/>
    <w:tmpl w:val="C4F4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F6EEA"/>
    <w:multiLevelType w:val="multilevel"/>
    <w:tmpl w:val="9450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D016B0"/>
    <w:multiLevelType w:val="hybridMultilevel"/>
    <w:tmpl w:val="3818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2660E"/>
    <w:multiLevelType w:val="multilevel"/>
    <w:tmpl w:val="EAAE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6F49F4"/>
    <w:multiLevelType w:val="multilevel"/>
    <w:tmpl w:val="CD40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043F47"/>
    <w:multiLevelType w:val="multilevel"/>
    <w:tmpl w:val="9D0EA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063A38"/>
    <w:multiLevelType w:val="hybridMultilevel"/>
    <w:tmpl w:val="2784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E292C"/>
    <w:multiLevelType w:val="multilevel"/>
    <w:tmpl w:val="64C4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2E206F"/>
    <w:multiLevelType w:val="multilevel"/>
    <w:tmpl w:val="FEEAF6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8B45D8"/>
    <w:multiLevelType w:val="multilevel"/>
    <w:tmpl w:val="6314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7E20B4"/>
    <w:multiLevelType w:val="multilevel"/>
    <w:tmpl w:val="852A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040804"/>
    <w:multiLevelType w:val="hybridMultilevel"/>
    <w:tmpl w:val="75E08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B50EF4"/>
    <w:multiLevelType w:val="multilevel"/>
    <w:tmpl w:val="93C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035932"/>
    <w:multiLevelType w:val="multilevel"/>
    <w:tmpl w:val="38E6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4B2C19"/>
    <w:multiLevelType w:val="multilevel"/>
    <w:tmpl w:val="0FBC18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26585D"/>
    <w:multiLevelType w:val="multilevel"/>
    <w:tmpl w:val="45E4C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CF784D"/>
    <w:multiLevelType w:val="multilevel"/>
    <w:tmpl w:val="C8829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07B98"/>
    <w:multiLevelType w:val="hybridMultilevel"/>
    <w:tmpl w:val="AA065142"/>
    <w:lvl w:ilvl="0" w:tplc="25408048">
      <w:start w:val="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90083"/>
    <w:multiLevelType w:val="multilevel"/>
    <w:tmpl w:val="AA14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DA787E"/>
    <w:multiLevelType w:val="multilevel"/>
    <w:tmpl w:val="74EC0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B63132"/>
    <w:multiLevelType w:val="multilevel"/>
    <w:tmpl w:val="1CD4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D60B07"/>
    <w:multiLevelType w:val="hybridMultilevel"/>
    <w:tmpl w:val="86223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2"/>
  </w:num>
  <w:num w:numId="4">
    <w:abstractNumId w:val="17"/>
  </w:num>
  <w:num w:numId="5">
    <w:abstractNumId w:val="6"/>
  </w:num>
  <w:num w:numId="6">
    <w:abstractNumId w:val="8"/>
  </w:num>
  <w:num w:numId="7">
    <w:abstractNumId w:val="16"/>
  </w:num>
  <w:num w:numId="8">
    <w:abstractNumId w:val="32"/>
  </w:num>
  <w:num w:numId="9">
    <w:abstractNumId w:val="35"/>
  </w:num>
  <w:num w:numId="10">
    <w:abstractNumId w:val="21"/>
  </w:num>
  <w:num w:numId="11">
    <w:abstractNumId w:val="37"/>
  </w:num>
  <w:num w:numId="12">
    <w:abstractNumId w:val="33"/>
  </w:num>
  <w:num w:numId="13">
    <w:abstractNumId w:val="26"/>
  </w:num>
  <w:num w:numId="14">
    <w:abstractNumId w:val="15"/>
  </w:num>
  <w:num w:numId="15">
    <w:abstractNumId w:val="36"/>
  </w:num>
  <w:num w:numId="16">
    <w:abstractNumId w:val="25"/>
  </w:num>
  <w:num w:numId="17">
    <w:abstractNumId w:val="19"/>
  </w:num>
  <w:num w:numId="18">
    <w:abstractNumId w:val="10"/>
  </w:num>
  <w:num w:numId="19">
    <w:abstractNumId w:val="2"/>
  </w:num>
  <w:num w:numId="20">
    <w:abstractNumId w:val="28"/>
  </w:num>
  <w:num w:numId="21">
    <w:abstractNumId w:val="0"/>
  </w:num>
  <w:num w:numId="22">
    <w:abstractNumId w:val="23"/>
  </w:num>
  <w:num w:numId="23">
    <w:abstractNumId w:val="18"/>
  </w:num>
  <w:num w:numId="24">
    <w:abstractNumId w:val="7"/>
  </w:num>
  <w:num w:numId="25">
    <w:abstractNumId w:val="13"/>
  </w:num>
  <w:num w:numId="26">
    <w:abstractNumId w:val="5"/>
  </w:num>
  <w:num w:numId="27">
    <w:abstractNumId w:val="27"/>
  </w:num>
  <w:num w:numId="28">
    <w:abstractNumId w:val="3"/>
  </w:num>
  <w:num w:numId="29">
    <w:abstractNumId w:val="11"/>
  </w:num>
  <w:num w:numId="30">
    <w:abstractNumId w:val="4"/>
  </w:num>
  <w:num w:numId="31">
    <w:abstractNumId w:val="9"/>
  </w:num>
  <w:num w:numId="32">
    <w:abstractNumId w:val="30"/>
  </w:num>
  <w:num w:numId="33">
    <w:abstractNumId w:val="31"/>
  </w:num>
  <w:num w:numId="34">
    <w:abstractNumId w:val="24"/>
  </w:num>
  <w:num w:numId="35">
    <w:abstractNumId w:val="29"/>
  </w:num>
  <w:num w:numId="36">
    <w:abstractNumId w:val="14"/>
  </w:num>
  <w:num w:numId="37">
    <w:abstractNumId w:val="34"/>
  </w:num>
  <w:num w:numId="38">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58F"/>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2CC3"/>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DBC"/>
    <w:rsid w:val="00055A96"/>
    <w:rsid w:val="0005646A"/>
    <w:rsid w:val="00057BD3"/>
    <w:rsid w:val="0006048D"/>
    <w:rsid w:val="00060830"/>
    <w:rsid w:val="00060E6A"/>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413"/>
    <w:rsid w:val="000B18B8"/>
    <w:rsid w:val="000B1DAE"/>
    <w:rsid w:val="000B2D40"/>
    <w:rsid w:val="000B31A0"/>
    <w:rsid w:val="000B51E2"/>
    <w:rsid w:val="000B60F8"/>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4AB"/>
    <w:rsid w:val="000C67AB"/>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6CC"/>
    <w:rsid w:val="00132883"/>
    <w:rsid w:val="001350F9"/>
    <w:rsid w:val="00135398"/>
    <w:rsid w:val="001357D9"/>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31F"/>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014"/>
    <w:rsid w:val="001A7526"/>
    <w:rsid w:val="001A765D"/>
    <w:rsid w:val="001A7B25"/>
    <w:rsid w:val="001B05CF"/>
    <w:rsid w:val="001B064E"/>
    <w:rsid w:val="001B0BB0"/>
    <w:rsid w:val="001B0D9C"/>
    <w:rsid w:val="001B0DCD"/>
    <w:rsid w:val="001B13BE"/>
    <w:rsid w:val="001B21F5"/>
    <w:rsid w:val="001B2DEB"/>
    <w:rsid w:val="001B337D"/>
    <w:rsid w:val="001B4148"/>
    <w:rsid w:val="001B4A77"/>
    <w:rsid w:val="001B4BF4"/>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6938"/>
    <w:rsid w:val="001E71FC"/>
    <w:rsid w:val="001F0440"/>
    <w:rsid w:val="001F08ED"/>
    <w:rsid w:val="001F130C"/>
    <w:rsid w:val="001F1FD8"/>
    <w:rsid w:val="001F214C"/>
    <w:rsid w:val="001F24E0"/>
    <w:rsid w:val="001F2F95"/>
    <w:rsid w:val="001F3833"/>
    <w:rsid w:val="001F392A"/>
    <w:rsid w:val="001F3D5C"/>
    <w:rsid w:val="001F4068"/>
    <w:rsid w:val="001F4174"/>
    <w:rsid w:val="001F5652"/>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2B6"/>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4A46"/>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C04B4"/>
    <w:rsid w:val="002C069B"/>
    <w:rsid w:val="002C09F0"/>
    <w:rsid w:val="002C14AF"/>
    <w:rsid w:val="002C1A18"/>
    <w:rsid w:val="002C310A"/>
    <w:rsid w:val="002C3AA8"/>
    <w:rsid w:val="002C3C44"/>
    <w:rsid w:val="002C4833"/>
    <w:rsid w:val="002C48C6"/>
    <w:rsid w:val="002C55DF"/>
    <w:rsid w:val="002C5952"/>
    <w:rsid w:val="002C645B"/>
    <w:rsid w:val="002C64C5"/>
    <w:rsid w:val="002C7C6E"/>
    <w:rsid w:val="002C7E3E"/>
    <w:rsid w:val="002D05FF"/>
    <w:rsid w:val="002D0D06"/>
    <w:rsid w:val="002D134E"/>
    <w:rsid w:val="002D1C36"/>
    <w:rsid w:val="002D2EAD"/>
    <w:rsid w:val="002D45F9"/>
    <w:rsid w:val="002D4650"/>
    <w:rsid w:val="002D56AA"/>
    <w:rsid w:val="002D641A"/>
    <w:rsid w:val="002D6D2C"/>
    <w:rsid w:val="002D706D"/>
    <w:rsid w:val="002D7B52"/>
    <w:rsid w:val="002D7D54"/>
    <w:rsid w:val="002E1FD6"/>
    <w:rsid w:val="002E219E"/>
    <w:rsid w:val="002E377B"/>
    <w:rsid w:val="002E3EEF"/>
    <w:rsid w:val="002E3F6F"/>
    <w:rsid w:val="002E459A"/>
    <w:rsid w:val="002E4637"/>
    <w:rsid w:val="002E5503"/>
    <w:rsid w:val="002E593E"/>
    <w:rsid w:val="002E6C66"/>
    <w:rsid w:val="002E72CE"/>
    <w:rsid w:val="002E78E9"/>
    <w:rsid w:val="002F0F63"/>
    <w:rsid w:val="002F1F13"/>
    <w:rsid w:val="002F54D5"/>
    <w:rsid w:val="002F594D"/>
    <w:rsid w:val="002F6490"/>
    <w:rsid w:val="002F65DF"/>
    <w:rsid w:val="002F6924"/>
    <w:rsid w:val="002F6F75"/>
    <w:rsid w:val="002F742D"/>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3DD"/>
    <w:rsid w:val="003216D6"/>
    <w:rsid w:val="00321CE5"/>
    <w:rsid w:val="0032302E"/>
    <w:rsid w:val="00323406"/>
    <w:rsid w:val="003237F4"/>
    <w:rsid w:val="00324BA2"/>
    <w:rsid w:val="003256C2"/>
    <w:rsid w:val="003259A1"/>
    <w:rsid w:val="003262DF"/>
    <w:rsid w:val="00326716"/>
    <w:rsid w:val="0032684E"/>
    <w:rsid w:val="00326BF6"/>
    <w:rsid w:val="00327837"/>
    <w:rsid w:val="00327B97"/>
    <w:rsid w:val="00327E1C"/>
    <w:rsid w:val="00330826"/>
    <w:rsid w:val="00330F78"/>
    <w:rsid w:val="003313E2"/>
    <w:rsid w:val="00332FA2"/>
    <w:rsid w:val="00333376"/>
    <w:rsid w:val="0033405B"/>
    <w:rsid w:val="0033427E"/>
    <w:rsid w:val="00335551"/>
    <w:rsid w:val="00335899"/>
    <w:rsid w:val="00335DEC"/>
    <w:rsid w:val="00336008"/>
    <w:rsid w:val="00336872"/>
    <w:rsid w:val="003368AD"/>
    <w:rsid w:val="00337AD8"/>
    <w:rsid w:val="00340428"/>
    <w:rsid w:val="003418FD"/>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0227"/>
    <w:rsid w:val="003A1D54"/>
    <w:rsid w:val="003A26FD"/>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130B"/>
    <w:rsid w:val="003D1379"/>
    <w:rsid w:val="003D1954"/>
    <w:rsid w:val="003D19EA"/>
    <w:rsid w:val="003D21F6"/>
    <w:rsid w:val="003D382B"/>
    <w:rsid w:val="003D3BCA"/>
    <w:rsid w:val="003D3EDE"/>
    <w:rsid w:val="003D43A6"/>
    <w:rsid w:val="003D4D73"/>
    <w:rsid w:val="003D5663"/>
    <w:rsid w:val="003D5F76"/>
    <w:rsid w:val="003D7049"/>
    <w:rsid w:val="003D77E1"/>
    <w:rsid w:val="003D7913"/>
    <w:rsid w:val="003D79B9"/>
    <w:rsid w:val="003D7A4A"/>
    <w:rsid w:val="003D7EAB"/>
    <w:rsid w:val="003D7ECD"/>
    <w:rsid w:val="003E05DA"/>
    <w:rsid w:val="003E10B5"/>
    <w:rsid w:val="003E12C7"/>
    <w:rsid w:val="003E1D6E"/>
    <w:rsid w:val="003E273D"/>
    <w:rsid w:val="003E2E68"/>
    <w:rsid w:val="003E2FD3"/>
    <w:rsid w:val="003E376C"/>
    <w:rsid w:val="003E435C"/>
    <w:rsid w:val="003E4921"/>
    <w:rsid w:val="003E4EE6"/>
    <w:rsid w:val="003E5E5E"/>
    <w:rsid w:val="003E638D"/>
    <w:rsid w:val="003E7151"/>
    <w:rsid w:val="003F038C"/>
    <w:rsid w:val="003F053A"/>
    <w:rsid w:val="003F1343"/>
    <w:rsid w:val="003F1794"/>
    <w:rsid w:val="003F183D"/>
    <w:rsid w:val="003F24DF"/>
    <w:rsid w:val="003F3ADF"/>
    <w:rsid w:val="003F486B"/>
    <w:rsid w:val="003F4DEB"/>
    <w:rsid w:val="003F4EEF"/>
    <w:rsid w:val="003F621C"/>
    <w:rsid w:val="003F7535"/>
    <w:rsid w:val="00400477"/>
    <w:rsid w:val="004004BE"/>
    <w:rsid w:val="004011DA"/>
    <w:rsid w:val="0040124F"/>
    <w:rsid w:val="00401B84"/>
    <w:rsid w:val="00401F9F"/>
    <w:rsid w:val="00402242"/>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3A4"/>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46ED3"/>
    <w:rsid w:val="00450E03"/>
    <w:rsid w:val="0045232E"/>
    <w:rsid w:val="004527C6"/>
    <w:rsid w:val="00452AC8"/>
    <w:rsid w:val="00452FB2"/>
    <w:rsid w:val="00453E45"/>
    <w:rsid w:val="004544AD"/>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4A9"/>
    <w:rsid w:val="00461520"/>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2D51"/>
    <w:rsid w:val="00492D9B"/>
    <w:rsid w:val="00492F70"/>
    <w:rsid w:val="0049319B"/>
    <w:rsid w:val="00493697"/>
    <w:rsid w:val="0049379F"/>
    <w:rsid w:val="00493A3D"/>
    <w:rsid w:val="00493D3A"/>
    <w:rsid w:val="0049483E"/>
    <w:rsid w:val="004948A1"/>
    <w:rsid w:val="00494C39"/>
    <w:rsid w:val="00494E01"/>
    <w:rsid w:val="0049622B"/>
    <w:rsid w:val="0049641E"/>
    <w:rsid w:val="0049695A"/>
    <w:rsid w:val="00497C8F"/>
    <w:rsid w:val="00497D9E"/>
    <w:rsid w:val="00497E5B"/>
    <w:rsid w:val="004A1570"/>
    <w:rsid w:val="004A1BC7"/>
    <w:rsid w:val="004A1EA5"/>
    <w:rsid w:val="004A1FE0"/>
    <w:rsid w:val="004A2005"/>
    <w:rsid w:val="004A235E"/>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FC8"/>
    <w:rsid w:val="004C0550"/>
    <w:rsid w:val="004C0A82"/>
    <w:rsid w:val="004C0BB1"/>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EAD"/>
    <w:rsid w:val="004D4192"/>
    <w:rsid w:val="004D4ADA"/>
    <w:rsid w:val="004D5062"/>
    <w:rsid w:val="004D6A5C"/>
    <w:rsid w:val="004D7055"/>
    <w:rsid w:val="004E0143"/>
    <w:rsid w:val="004E0341"/>
    <w:rsid w:val="004E0E20"/>
    <w:rsid w:val="004E12C7"/>
    <w:rsid w:val="004E2753"/>
    <w:rsid w:val="004E3316"/>
    <w:rsid w:val="004E418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843"/>
    <w:rsid w:val="00540BDA"/>
    <w:rsid w:val="00540BE3"/>
    <w:rsid w:val="00541741"/>
    <w:rsid w:val="00541B4F"/>
    <w:rsid w:val="00541DC7"/>
    <w:rsid w:val="00541F53"/>
    <w:rsid w:val="00541FD2"/>
    <w:rsid w:val="00542D24"/>
    <w:rsid w:val="005430DC"/>
    <w:rsid w:val="0054324B"/>
    <w:rsid w:val="00543256"/>
    <w:rsid w:val="00543310"/>
    <w:rsid w:val="00543E41"/>
    <w:rsid w:val="00544D13"/>
    <w:rsid w:val="0054523A"/>
    <w:rsid w:val="00545931"/>
    <w:rsid w:val="00545D7D"/>
    <w:rsid w:val="00545D8E"/>
    <w:rsid w:val="00545DA3"/>
    <w:rsid w:val="005460B3"/>
    <w:rsid w:val="00546B88"/>
    <w:rsid w:val="00547145"/>
    <w:rsid w:val="00547163"/>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642D"/>
    <w:rsid w:val="00556BA3"/>
    <w:rsid w:val="005570DD"/>
    <w:rsid w:val="0055784A"/>
    <w:rsid w:val="005604E1"/>
    <w:rsid w:val="00560FF4"/>
    <w:rsid w:val="0056321D"/>
    <w:rsid w:val="005636D9"/>
    <w:rsid w:val="00563725"/>
    <w:rsid w:val="00563EC5"/>
    <w:rsid w:val="00564C01"/>
    <w:rsid w:val="00564C17"/>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6C02"/>
    <w:rsid w:val="005C722F"/>
    <w:rsid w:val="005C7751"/>
    <w:rsid w:val="005C7B1A"/>
    <w:rsid w:val="005C7CC3"/>
    <w:rsid w:val="005D013F"/>
    <w:rsid w:val="005D02F6"/>
    <w:rsid w:val="005D0419"/>
    <w:rsid w:val="005D05FD"/>
    <w:rsid w:val="005D0DBD"/>
    <w:rsid w:val="005D132D"/>
    <w:rsid w:val="005D17BA"/>
    <w:rsid w:val="005D2108"/>
    <w:rsid w:val="005D3DE4"/>
    <w:rsid w:val="005D4189"/>
    <w:rsid w:val="005D55FD"/>
    <w:rsid w:val="005D6043"/>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0C7"/>
    <w:rsid w:val="005F4245"/>
    <w:rsid w:val="005F45AD"/>
    <w:rsid w:val="005F4A4B"/>
    <w:rsid w:val="005F4E07"/>
    <w:rsid w:val="005F5483"/>
    <w:rsid w:val="005F58B1"/>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7B0F"/>
    <w:rsid w:val="00647D3D"/>
    <w:rsid w:val="00650B1B"/>
    <w:rsid w:val="00650D7C"/>
    <w:rsid w:val="00650F5E"/>
    <w:rsid w:val="006526C2"/>
    <w:rsid w:val="006534C1"/>
    <w:rsid w:val="00653539"/>
    <w:rsid w:val="00654421"/>
    <w:rsid w:val="00655755"/>
    <w:rsid w:val="00656A1C"/>
    <w:rsid w:val="006574B2"/>
    <w:rsid w:val="006602D4"/>
    <w:rsid w:val="006608F4"/>
    <w:rsid w:val="00660C17"/>
    <w:rsid w:val="00660FCC"/>
    <w:rsid w:val="00662669"/>
    <w:rsid w:val="006651A9"/>
    <w:rsid w:val="00665D50"/>
    <w:rsid w:val="00666821"/>
    <w:rsid w:val="00670828"/>
    <w:rsid w:val="00672A6D"/>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38"/>
    <w:rsid w:val="00696E61"/>
    <w:rsid w:val="00697354"/>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5CBE"/>
    <w:rsid w:val="006D6046"/>
    <w:rsid w:val="006D6FA2"/>
    <w:rsid w:val="006E07A4"/>
    <w:rsid w:val="006E08FE"/>
    <w:rsid w:val="006E0B82"/>
    <w:rsid w:val="006E1168"/>
    <w:rsid w:val="006E1BAD"/>
    <w:rsid w:val="006E22B2"/>
    <w:rsid w:val="006E24C8"/>
    <w:rsid w:val="006E31B0"/>
    <w:rsid w:val="006E41A5"/>
    <w:rsid w:val="006E4396"/>
    <w:rsid w:val="006E4DFF"/>
    <w:rsid w:val="006E503E"/>
    <w:rsid w:val="006E5055"/>
    <w:rsid w:val="006E5093"/>
    <w:rsid w:val="006E5580"/>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C6A"/>
    <w:rsid w:val="00707542"/>
    <w:rsid w:val="00707AFF"/>
    <w:rsid w:val="00711054"/>
    <w:rsid w:val="007111CE"/>
    <w:rsid w:val="00711304"/>
    <w:rsid w:val="0071212B"/>
    <w:rsid w:val="0071242A"/>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3266"/>
    <w:rsid w:val="00743685"/>
    <w:rsid w:val="0074416D"/>
    <w:rsid w:val="00744283"/>
    <w:rsid w:val="00744DF1"/>
    <w:rsid w:val="0074558B"/>
    <w:rsid w:val="007478C9"/>
    <w:rsid w:val="0075060E"/>
    <w:rsid w:val="00750FBD"/>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0CC"/>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522"/>
    <w:rsid w:val="00783349"/>
    <w:rsid w:val="007839F8"/>
    <w:rsid w:val="00783F9A"/>
    <w:rsid w:val="0078629F"/>
    <w:rsid w:val="007864EB"/>
    <w:rsid w:val="00787924"/>
    <w:rsid w:val="0078793F"/>
    <w:rsid w:val="00787956"/>
    <w:rsid w:val="00787A43"/>
    <w:rsid w:val="0079062F"/>
    <w:rsid w:val="00791572"/>
    <w:rsid w:val="007919D9"/>
    <w:rsid w:val="00791AF8"/>
    <w:rsid w:val="00791E83"/>
    <w:rsid w:val="007928DF"/>
    <w:rsid w:val="00793B0D"/>
    <w:rsid w:val="00794C13"/>
    <w:rsid w:val="007950C6"/>
    <w:rsid w:val="00795F59"/>
    <w:rsid w:val="00797288"/>
    <w:rsid w:val="007A05DB"/>
    <w:rsid w:val="007A1293"/>
    <w:rsid w:val="007A1458"/>
    <w:rsid w:val="007A19FA"/>
    <w:rsid w:val="007A2219"/>
    <w:rsid w:val="007A2A2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4DD2"/>
    <w:rsid w:val="007D5885"/>
    <w:rsid w:val="007D612A"/>
    <w:rsid w:val="007D6504"/>
    <w:rsid w:val="007E014A"/>
    <w:rsid w:val="007E0191"/>
    <w:rsid w:val="007E0441"/>
    <w:rsid w:val="007E31A7"/>
    <w:rsid w:val="007E363B"/>
    <w:rsid w:val="007E45AF"/>
    <w:rsid w:val="007E4638"/>
    <w:rsid w:val="007E4744"/>
    <w:rsid w:val="007E4A33"/>
    <w:rsid w:val="007E4DEC"/>
    <w:rsid w:val="007E4EBD"/>
    <w:rsid w:val="007E5778"/>
    <w:rsid w:val="007E6151"/>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32BE"/>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655"/>
    <w:rsid w:val="00817917"/>
    <w:rsid w:val="00817CF3"/>
    <w:rsid w:val="008201FB"/>
    <w:rsid w:val="008203DB"/>
    <w:rsid w:val="008204A8"/>
    <w:rsid w:val="00820670"/>
    <w:rsid w:val="00821741"/>
    <w:rsid w:val="008217E6"/>
    <w:rsid w:val="008233BB"/>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B1A"/>
    <w:rsid w:val="00853CD9"/>
    <w:rsid w:val="008540A1"/>
    <w:rsid w:val="00854437"/>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B06"/>
    <w:rsid w:val="008A69FE"/>
    <w:rsid w:val="008A7983"/>
    <w:rsid w:val="008B0085"/>
    <w:rsid w:val="008B1452"/>
    <w:rsid w:val="008B15CF"/>
    <w:rsid w:val="008B16D8"/>
    <w:rsid w:val="008B1CB6"/>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2949"/>
    <w:rsid w:val="008D3506"/>
    <w:rsid w:val="008D3684"/>
    <w:rsid w:val="008D4FA6"/>
    <w:rsid w:val="008D58FB"/>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38D5"/>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BC4"/>
    <w:rsid w:val="00936C99"/>
    <w:rsid w:val="0093712E"/>
    <w:rsid w:val="009373D6"/>
    <w:rsid w:val="009377EC"/>
    <w:rsid w:val="00940373"/>
    <w:rsid w:val="009404EA"/>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4E0"/>
    <w:rsid w:val="009A670E"/>
    <w:rsid w:val="009A6C9D"/>
    <w:rsid w:val="009A6D53"/>
    <w:rsid w:val="009B0007"/>
    <w:rsid w:val="009B0238"/>
    <w:rsid w:val="009B08CD"/>
    <w:rsid w:val="009B11D0"/>
    <w:rsid w:val="009B1AB2"/>
    <w:rsid w:val="009B2BE8"/>
    <w:rsid w:val="009B65E4"/>
    <w:rsid w:val="009B66A1"/>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B88"/>
    <w:rsid w:val="009D5206"/>
    <w:rsid w:val="009D52D1"/>
    <w:rsid w:val="009D6A66"/>
    <w:rsid w:val="009D6C64"/>
    <w:rsid w:val="009D6C67"/>
    <w:rsid w:val="009D70C0"/>
    <w:rsid w:val="009E05F4"/>
    <w:rsid w:val="009E0A43"/>
    <w:rsid w:val="009E0FD4"/>
    <w:rsid w:val="009E1A83"/>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B16"/>
    <w:rsid w:val="009F4E9C"/>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5479"/>
    <w:rsid w:val="00A05808"/>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65A6"/>
    <w:rsid w:val="00A16938"/>
    <w:rsid w:val="00A17320"/>
    <w:rsid w:val="00A20DD0"/>
    <w:rsid w:val="00A21517"/>
    <w:rsid w:val="00A2206A"/>
    <w:rsid w:val="00A2285C"/>
    <w:rsid w:val="00A22D65"/>
    <w:rsid w:val="00A22E12"/>
    <w:rsid w:val="00A24804"/>
    <w:rsid w:val="00A25335"/>
    <w:rsid w:val="00A26B49"/>
    <w:rsid w:val="00A27499"/>
    <w:rsid w:val="00A2768E"/>
    <w:rsid w:val="00A27F3F"/>
    <w:rsid w:val="00A31157"/>
    <w:rsid w:val="00A316FE"/>
    <w:rsid w:val="00A3188F"/>
    <w:rsid w:val="00A31BD7"/>
    <w:rsid w:val="00A329E8"/>
    <w:rsid w:val="00A3374A"/>
    <w:rsid w:val="00A33C2E"/>
    <w:rsid w:val="00A33E06"/>
    <w:rsid w:val="00A342BE"/>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5CB7"/>
    <w:rsid w:val="00A46071"/>
    <w:rsid w:val="00A46099"/>
    <w:rsid w:val="00A4655B"/>
    <w:rsid w:val="00A46FF6"/>
    <w:rsid w:val="00A47EFE"/>
    <w:rsid w:val="00A505CA"/>
    <w:rsid w:val="00A50740"/>
    <w:rsid w:val="00A509E4"/>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7D1"/>
    <w:rsid w:val="00A757BC"/>
    <w:rsid w:val="00A7582D"/>
    <w:rsid w:val="00A75A75"/>
    <w:rsid w:val="00A76740"/>
    <w:rsid w:val="00A77D5B"/>
    <w:rsid w:val="00A804CE"/>
    <w:rsid w:val="00A80A17"/>
    <w:rsid w:val="00A81295"/>
    <w:rsid w:val="00A83EBC"/>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E87"/>
    <w:rsid w:val="00AA3F5C"/>
    <w:rsid w:val="00AA44B4"/>
    <w:rsid w:val="00AA46F6"/>
    <w:rsid w:val="00AA663B"/>
    <w:rsid w:val="00AA6657"/>
    <w:rsid w:val="00AA682B"/>
    <w:rsid w:val="00AA6D1C"/>
    <w:rsid w:val="00AA7208"/>
    <w:rsid w:val="00AA744F"/>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43D"/>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AE0"/>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3A2"/>
    <w:rsid w:val="00B224CB"/>
    <w:rsid w:val="00B237AD"/>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14CE"/>
    <w:rsid w:val="00B519FF"/>
    <w:rsid w:val="00B51F0F"/>
    <w:rsid w:val="00B520DC"/>
    <w:rsid w:val="00B522F9"/>
    <w:rsid w:val="00B528BA"/>
    <w:rsid w:val="00B55B44"/>
    <w:rsid w:val="00B603EB"/>
    <w:rsid w:val="00B6068E"/>
    <w:rsid w:val="00B60BC6"/>
    <w:rsid w:val="00B6112B"/>
    <w:rsid w:val="00B622D2"/>
    <w:rsid w:val="00B62779"/>
    <w:rsid w:val="00B630D3"/>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371"/>
    <w:rsid w:val="00B95B11"/>
    <w:rsid w:val="00B95FBC"/>
    <w:rsid w:val="00B96315"/>
    <w:rsid w:val="00B964F0"/>
    <w:rsid w:val="00BA01DE"/>
    <w:rsid w:val="00BA0283"/>
    <w:rsid w:val="00BA1647"/>
    <w:rsid w:val="00BA1959"/>
    <w:rsid w:val="00BA25EB"/>
    <w:rsid w:val="00BA2B75"/>
    <w:rsid w:val="00BA3FA2"/>
    <w:rsid w:val="00BA4489"/>
    <w:rsid w:val="00BA47FC"/>
    <w:rsid w:val="00BA57A4"/>
    <w:rsid w:val="00BA57F1"/>
    <w:rsid w:val="00BA5943"/>
    <w:rsid w:val="00BA6B45"/>
    <w:rsid w:val="00BA7A4A"/>
    <w:rsid w:val="00BB00CA"/>
    <w:rsid w:val="00BB014E"/>
    <w:rsid w:val="00BB0260"/>
    <w:rsid w:val="00BB06C8"/>
    <w:rsid w:val="00BB126D"/>
    <w:rsid w:val="00BB1A32"/>
    <w:rsid w:val="00BB1B58"/>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6989"/>
    <w:rsid w:val="00BC6DA0"/>
    <w:rsid w:val="00BC7804"/>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040"/>
    <w:rsid w:val="00BE1208"/>
    <w:rsid w:val="00BE16DD"/>
    <w:rsid w:val="00BE1819"/>
    <w:rsid w:val="00BE187A"/>
    <w:rsid w:val="00BE1F5E"/>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689"/>
    <w:rsid w:val="00BF6AA4"/>
    <w:rsid w:val="00BF6BB4"/>
    <w:rsid w:val="00BF6C80"/>
    <w:rsid w:val="00BF7E15"/>
    <w:rsid w:val="00C00C02"/>
    <w:rsid w:val="00C01524"/>
    <w:rsid w:val="00C0165A"/>
    <w:rsid w:val="00C01804"/>
    <w:rsid w:val="00C01B6D"/>
    <w:rsid w:val="00C01C81"/>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8DA"/>
    <w:rsid w:val="00C14CE9"/>
    <w:rsid w:val="00C15493"/>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B5"/>
    <w:rsid w:val="00C2756E"/>
    <w:rsid w:val="00C27E36"/>
    <w:rsid w:val="00C30611"/>
    <w:rsid w:val="00C33584"/>
    <w:rsid w:val="00C33705"/>
    <w:rsid w:val="00C33FCB"/>
    <w:rsid w:val="00C344FA"/>
    <w:rsid w:val="00C353AB"/>
    <w:rsid w:val="00C354A0"/>
    <w:rsid w:val="00C35FD4"/>
    <w:rsid w:val="00C369F4"/>
    <w:rsid w:val="00C36C06"/>
    <w:rsid w:val="00C37560"/>
    <w:rsid w:val="00C41814"/>
    <w:rsid w:val="00C41A0C"/>
    <w:rsid w:val="00C41D95"/>
    <w:rsid w:val="00C43F0A"/>
    <w:rsid w:val="00C44E1C"/>
    <w:rsid w:val="00C450A4"/>
    <w:rsid w:val="00C4532B"/>
    <w:rsid w:val="00C46C56"/>
    <w:rsid w:val="00C46F4F"/>
    <w:rsid w:val="00C4732B"/>
    <w:rsid w:val="00C47937"/>
    <w:rsid w:val="00C4799B"/>
    <w:rsid w:val="00C50500"/>
    <w:rsid w:val="00C510CD"/>
    <w:rsid w:val="00C5156E"/>
    <w:rsid w:val="00C527B8"/>
    <w:rsid w:val="00C53181"/>
    <w:rsid w:val="00C53E81"/>
    <w:rsid w:val="00C5425E"/>
    <w:rsid w:val="00C54D95"/>
    <w:rsid w:val="00C54F09"/>
    <w:rsid w:val="00C558B4"/>
    <w:rsid w:val="00C55BD1"/>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A09"/>
    <w:rsid w:val="00CA2CF7"/>
    <w:rsid w:val="00CA2D5F"/>
    <w:rsid w:val="00CA2DB2"/>
    <w:rsid w:val="00CA36BC"/>
    <w:rsid w:val="00CA376A"/>
    <w:rsid w:val="00CA4B6B"/>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66A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2037"/>
    <w:rsid w:val="00CE33D5"/>
    <w:rsid w:val="00CE463D"/>
    <w:rsid w:val="00CE4A67"/>
    <w:rsid w:val="00CE52EA"/>
    <w:rsid w:val="00CE5C81"/>
    <w:rsid w:val="00CE5D10"/>
    <w:rsid w:val="00CE7756"/>
    <w:rsid w:val="00CE7AE1"/>
    <w:rsid w:val="00CE7DE9"/>
    <w:rsid w:val="00CF16D4"/>
    <w:rsid w:val="00CF2042"/>
    <w:rsid w:val="00CF2E1B"/>
    <w:rsid w:val="00CF3179"/>
    <w:rsid w:val="00CF3525"/>
    <w:rsid w:val="00CF3824"/>
    <w:rsid w:val="00CF3DDA"/>
    <w:rsid w:val="00CF3E42"/>
    <w:rsid w:val="00CF40F8"/>
    <w:rsid w:val="00CF50C3"/>
    <w:rsid w:val="00CF6AE1"/>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2720"/>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400CB"/>
    <w:rsid w:val="00D40B3E"/>
    <w:rsid w:val="00D41381"/>
    <w:rsid w:val="00D42112"/>
    <w:rsid w:val="00D4305D"/>
    <w:rsid w:val="00D438C7"/>
    <w:rsid w:val="00D43BD3"/>
    <w:rsid w:val="00D444A8"/>
    <w:rsid w:val="00D45DD1"/>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D68"/>
    <w:rsid w:val="00D57FED"/>
    <w:rsid w:val="00D60C8D"/>
    <w:rsid w:val="00D60DC0"/>
    <w:rsid w:val="00D61D64"/>
    <w:rsid w:val="00D630A8"/>
    <w:rsid w:val="00D64A75"/>
    <w:rsid w:val="00D66FAB"/>
    <w:rsid w:val="00D67A5C"/>
    <w:rsid w:val="00D67A5D"/>
    <w:rsid w:val="00D67B3B"/>
    <w:rsid w:val="00D67DB2"/>
    <w:rsid w:val="00D67E13"/>
    <w:rsid w:val="00D70208"/>
    <w:rsid w:val="00D704E5"/>
    <w:rsid w:val="00D70A0E"/>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5A4F"/>
    <w:rsid w:val="00DD7A8D"/>
    <w:rsid w:val="00DE0323"/>
    <w:rsid w:val="00DE149E"/>
    <w:rsid w:val="00DE174B"/>
    <w:rsid w:val="00DE2058"/>
    <w:rsid w:val="00DE2256"/>
    <w:rsid w:val="00DE3067"/>
    <w:rsid w:val="00DE394D"/>
    <w:rsid w:val="00DE3CC4"/>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42B7"/>
    <w:rsid w:val="00E04BF4"/>
    <w:rsid w:val="00E04CB9"/>
    <w:rsid w:val="00E05F16"/>
    <w:rsid w:val="00E06C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47B92"/>
    <w:rsid w:val="00E5030B"/>
    <w:rsid w:val="00E512C4"/>
    <w:rsid w:val="00E513ED"/>
    <w:rsid w:val="00E51900"/>
    <w:rsid w:val="00E51F54"/>
    <w:rsid w:val="00E51F75"/>
    <w:rsid w:val="00E5241B"/>
    <w:rsid w:val="00E530BF"/>
    <w:rsid w:val="00E534DE"/>
    <w:rsid w:val="00E53E21"/>
    <w:rsid w:val="00E54F4E"/>
    <w:rsid w:val="00E554A7"/>
    <w:rsid w:val="00E566B1"/>
    <w:rsid w:val="00E56A6C"/>
    <w:rsid w:val="00E56D77"/>
    <w:rsid w:val="00E572C4"/>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2AA2"/>
    <w:rsid w:val="00E735E2"/>
    <w:rsid w:val="00E73CD1"/>
    <w:rsid w:val="00E73EA7"/>
    <w:rsid w:val="00E74488"/>
    <w:rsid w:val="00E75B92"/>
    <w:rsid w:val="00E773BC"/>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8F"/>
    <w:rsid w:val="00EB0AD3"/>
    <w:rsid w:val="00EB0E9B"/>
    <w:rsid w:val="00EB0ED8"/>
    <w:rsid w:val="00EB2DCB"/>
    <w:rsid w:val="00EB3179"/>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5CE4"/>
    <w:rsid w:val="00F0666B"/>
    <w:rsid w:val="00F074E4"/>
    <w:rsid w:val="00F07876"/>
    <w:rsid w:val="00F1041B"/>
    <w:rsid w:val="00F106EE"/>
    <w:rsid w:val="00F10E09"/>
    <w:rsid w:val="00F1128E"/>
    <w:rsid w:val="00F12C5A"/>
    <w:rsid w:val="00F12F3E"/>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3845"/>
    <w:rsid w:val="00F44463"/>
    <w:rsid w:val="00F44B7C"/>
    <w:rsid w:val="00F44EF3"/>
    <w:rsid w:val="00F45516"/>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335"/>
    <w:rsid w:val="00F73AFC"/>
    <w:rsid w:val="00F74CC1"/>
    <w:rsid w:val="00F75AC6"/>
    <w:rsid w:val="00F7664E"/>
    <w:rsid w:val="00F766AE"/>
    <w:rsid w:val="00F7754D"/>
    <w:rsid w:val="00F776C7"/>
    <w:rsid w:val="00F77919"/>
    <w:rsid w:val="00F80624"/>
    <w:rsid w:val="00F806E3"/>
    <w:rsid w:val="00F8118E"/>
    <w:rsid w:val="00F81CCF"/>
    <w:rsid w:val="00F82283"/>
    <w:rsid w:val="00F82C95"/>
    <w:rsid w:val="00F832E1"/>
    <w:rsid w:val="00F83618"/>
    <w:rsid w:val="00F845E8"/>
    <w:rsid w:val="00F84658"/>
    <w:rsid w:val="00F8500D"/>
    <w:rsid w:val="00F85177"/>
    <w:rsid w:val="00F854CA"/>
    <w:rsid w:val="00F856D8"/>
    <w:rsid w:val="00F85BF2"/>
    <w:rsid w:val="00F86098"/>
    <w:rsid w:val="00F862C7"/>
    <w:rsid w:val="00F8703F"/>
    <w:rsid w:val="00F87844"/>
    <w:rsid w:val="00F87B33"/>
    <w:rsid w:val="00F87E69"/>
    <w:rsid w:val="00F901D5"/>
    <w:rsid w:val="00F9069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77B"/>
    <w:rsid w:val="00FA7DB8"/>
    <w:rsid w:val="00FA7F18"/>
    <w:rsid w:val="00FB05C3"/>
    <w:rsid w:val="00FB0C22"/>
    <w:rsid w:val="00FB0F26"/>
    <w:rsid w:val="00FB3F87"/>
    <w:rsid w:val="00FB4256"/>
    <w:rsid w:val="00FB4389"/>
    <w:rsid w:val="00FB44CB"/>
    <w:rsid w:val="00FB45A0"/>
    <w:rsid w:val="00FB4AD3"/>
    <w:rsid w:val="00FB4DD2"/>
    <w:rsid w:val="00FB561C"/>
    <w:rsid w:val="00FB6F5D"/>
    <w:rsid w:val="00FB76F9"/>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2A9"/>
    <w:rsid w:val="00FE33AE"/>
    <w:rsid w:val="00FE36B1"/>
    <w:rsid w:val="00FE380A"/>
    <w:rsid w:val="00FE45AB"/>
    <w:rsid w:val="00FE47CD"/>
    <w:rsid w:val="00FE4C81"/>
    <w:rsid w:val="00FE4D8F"/>
    <w:rsid w:val="00FE5637"/>
    <w:rsid w:val="00FE57CA"/>
    <w:rsid w:val="00FE5AE1"/>
    <w:rsid w:val="00FE5D78"/>
    <w:rsid w:val="00FE6853"/>
    <w:rsid w:val="00FE696E"/>
    <w:rsid w:val="00FE69E7"/>
    <w:rsid w:val="00FE6BE2"/>
    <w:rsid w:val="00FE6C76"/>
    <w:rsid w:val="00FE6E7F"/>
    <w:rsid w:val="00FF0687"/>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test-for-coronavirus.service.gov.uk/order-lateral-flow-kits/eligibility-scotland" TargetMode="External"/><Relationship Id="rId26" Type="http://schemas.openxmlformats.org/officeDocument/2006/relationships/hyperlink" Target="https://public.tableau.com/app/profile/phs.covid.19/viz/COVID-19DailyDashboard_15960160643010/Overview" TargetMode="External"/><Relationship Id="rId3" Type="http://schemas.openxmlformats.org/officeDocument/2006/relationships/styles" Target="styles.xml"/><Relationship Id="rId21" Type="http://schemas.openxmlformats.org/officeDocument/2006/relationships/hyperlink" Target="https://vacs.nhs.scot/cs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scottishhealthawards.com" TargetMode="External"/><Relationship Id="rId25" Type="http://schemas.openxmlformats.org/officeDocument/2006/relationships/hyperlink" Target="https://www.gov.scot/publications/coronavirus-covid-19-daily-data-for-scotland/" TargetMode="External"/><Relationship Id="rId2" Type="http://schemas.openxmlformats.org/officeDocument/2006/relationships/numbering" Target="numbering.xml"/><Relationship Id="rId16" Type="http://schemas.openxmlformats.org/officeDocument/2006/relationships/hyperlink" Target="https://www.nhsfife.org/services/all-services/sexual-health/" TargetMode="External"/><Relationship Id="rId20" Type="http://schemas.openxmlformats.org/officeDocument/2006/relationships/hyperlink" Target="http://www.nhsfife.org/drop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coronavirus.nhsfife.org/accessible-informationtranslation/" TargetMode="External"/><Relationship Id="rId5" Type="http://schemas.openxmlformats.org/officeDocument/2006/relationships/webSettings" Target="webSettings.xml"/><Relationship Id="rId15" Type="http://schemas.openxmlformats.org/officeDocument/2006/relationships/hyperlink" Target="https://www.nhsfife.org/news-updates/campaigns-and-projects/stay-summer-safe/" TargetMode="External"/><Relationship Id="rId23" Type="http://schemas.openxmlformats.org/officeDocument/2006/relationships/hyperlink" Target="https://www.nhsinform.scot/illnesses-and-conditions/infections-and-poisoning/coronavirus-covid-19/coronavirus-covid-19/"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nhsinform.scot/illnesses-and-conditions/infections-and-poisoning/coronavirus-covid-19/care/coronavirus-covid-19-guidance-for-visiting-loved-ones-in-an-adult-care-hom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nhsinform.scot/illnesses-and-conditions/infections-and-poisoning/coronavirus-covid-19/coronavirus-covid-1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5</cp:revision>
  <dcterms:created xsi:type="dcterms:W3CDTF">2022-07-25T08:18:00Z</dcterms:created>
  <dcterms:modified xsi:type="dcterms:W3CDTF">2022-07-25T08:20:00Z</dcterms:modified>
</cp:coreProperties>
</file>